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after="240" w:afterAutospacing="0"/>
        <w:jc w:val="center"/>
      </w:pPr>
      <w:r>
        <w:rPr>
          <w:rFonts w:ascii="宋体" w:hAnsi="宋体" w:eastAsia="宋体" w:cs="宋体"/>
          <w:color w:val="FFFFFF"/>
          <w:kern w:val="0"/>
          <w:sz w:val="27"/>
          <w:szCs w:val="27"/>
          <w:bdr w:val="none" w:color="auto" w:sz="0" w:space="0"/>
          <w:shd w:val="clear" w:fill="007AAA"/>
          <w:lang w:val="en-US" w:eastAsia="zh-CN" w:bidi="ar"/>
        </w:rPr>
        <w:t>普通混凝土裂缝产生的原因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1</w:t>
      </w:r>
      <w:r>
        <w:rPr>
          <w:sz w:val="24"/>
          <w:szCs w:val="24"/>
          <w:bdr w:val="none" w:color="auto" w:sz="0" w:space="0"/>
        </w:rPr>
        <w:t>荷载引起的裂缝</w:t>
      </w:r>
    </w:p>
    <w:p>
      <w:pPr>
        <w:keepNext w:val="0"/>
        <w:keepLines w:val="0"/>
        <w:widowControl/>
        <w:suppressLineNumbers w:val="0"/>
        <w:jc w:val="left"/>
      </w:pPr>
      <w:r>
        <w:rPr>
          <w:rFonts w:ascii="微软雅黑" w:hAnsi="微软雅黑" w:eastAsia="微软雅黑" w:cs="微软雅黑"/>
          <w:color w:val="000000"/>
          <w:spacing w:val="30"/>
          <w:kern w:val="0"/>
          <w:sz w:val="22"/>
          <w:szCs w:val="22"/>
          <w:bdr w:val="none" w:color="auto" w:sz="0" w:space="0"/>
          <w:lang w:val="en-US" w:eastAsia="zh-CN" w:bidi="ar"/>
        </w:rPr>
        <w:t>混凝土在常规静、动荷载及次应力下产生的</w:t>
      </w:r>
      <w:r>
        <w:rPr>
          <w:rFonts w:hint="eastAsia" w:ascii="微软雅黑" w:hAnsi="微软雅黑" w:eastAsia="微软雅黑" w:cs="微软雅黑"/>
          <w:color w:val="0052FF"/>
          <w:spacing w:val="30"/>
          <w:kern w:val="0"/>
          <w:sz w:val="22"/>
          <w:szCs w:val="22"/>
          <w:bdr w:val="none" w:color="auto" w:sz="0" w:space="0"/>
          <w:lang w:val="en-US" w:eastAsia="zh-CN" w:bidi="ar"/>
        </w:rPr>
        <w:t>裂缝称荷载裂缝，</w:t>
      </w:r>
      <w:r>
        <w:rPr>
          <w:rFonts w:hint="eastAsia" w:ascii="微软雅黑" w:hAnsi="微软雅黑" w:eastAsia="微软雅黑" w:cs="微软雅黑"/>
          <w:color w:val="000000"/>
          <w:spacing w:val="30"/>
          <w:kern w:val="0"/>
          <w:sz w:val="22"/>
          <w:szCs w:val="22"/>
          <w:bdr w:val="none" w:color="auto" w:sz="0" w:space="0"/>
          <w:lang w:val="en-US" w:eastAsia="zh-CN" w:bidi="ar"/>
        </w:rPr>
        <w:t>归纳起来主要有</w:t>
      </w:r>
      <w:r>
        <w:rPr>
          <w:rFonts w:hint="eastAsia" w:ascii="微软雅黑" w:hAnsi="微软雅黑" w:eastAsia="微软雅黑" w:cs="微软雅黑"/>
          <w:color w:val="0052FF"/>
          <w:spacing w:val="30"/>
          <w:kern w:val="0"/>
          <w:sz w:val="22"/>
          <w:szCs w:val="22"/>
          <w:bdr w:val="none" w:color="auto" w:sz="0" w:space="0"/>
          <w:lang w:val="en-US" w:eastAsia="zh-CN" w:bidi="ar"/>
        </w:rPr>
        <w:t>直接应力裂缝、次应力裂缝两种。</w:t>
      </w:r>
      <w:r>
        <w:rPr>
          <w:rFonts w:hint="eastAsia" w:ascii="微软雅黑" w:hAnsi="微软雅黑" w:eastAsia="微软雅黑" w:cs="微软雅黑"/>
          <w:color w:val="000000"/>
          <w:spacing w:val="30"/>
          <w:kern w:val="0"/>
          <w:sz w:val="22"/>
          <w:szCs w:val="22"/>
          <w:bdr w:val="none" w:color="auto" w:sz="0" w:space="0"/>
          <w:lang w:val="en-US" w:eastAsia="zh-CN" w:bidi="ar"/>
        </w:rPr>
        <w:t>直接应力裂缝是指外荷载引起的直接应力产生的裂缝, 次应力裂缝是指由外荷载引起的次生应力产生裂缝。</w:t>
      </w:r>
      <w:r>
        <w:rPr>
          <w:rFonts w:hint="eastAsia" w:ascii="微软雅黑" w:hAnsi="微软雅黑" w:eastAsia="微软雅黑" w:cs="微软雅黑"/>
          <w:color w:val="000000"/>
          <w:kern w:val="0"/>
          <w:sz w:val="22"/>
          <w:szCs w:val="22"/>
          <w:bdr w:val="none" w:color="auto" w:sz="0" w:space="0"/>
          <w:lang w:val="en-US" w:eastAsia="zh-CN" w:bidi="ar"/>
        </w:rPr>
        <w:t>荷载裂缝特征依荷载不同而异呈现不同的特点。这类裂缝多出现在受拉区、受剪区或振动严重部位。但必须指出，如果受压区出现起皮或有沿受压方向的短裂缝，往往是结构达到承载力极限的标志，</w:t>
      </w:r>
      <w:bookmarkStart w:id="0" w:name="_GoBack"/>
      <w:bookmarkEnd w:id="0"/>
      <w:r>
        <w:rPr>
          <w:rFonts w:hint="eastAsia" w:ascii="微软雅黑" w:hAnsi="微软雅黑" w:eastAsia="微软雅黑" w:cs="微软雅黑"/>
          <w:color w:val="000000"/>
          <w:kern w:val="0"/>
          <w:sz w:val="22"/>
          <w:szCs w:val="22"/>
          <w:bdr w:val="none" w:color="auto" w:sz="0" w:space="0"/>
          <w:lang w:val="en-US" w:eastAsia="zh-CN" w:bidi="ar"/>
        </w:rPr>
        <w:t>是结构破坏的前兆，其原因往往是截面尺寸偏小。</w:t>
      </w:r>
    </w:p>
    <w:p>
      <w:pPr>
        <w:rPr>
          <w:rFonts w:hint="eastAsia" w:eastAsiaTheme="minorEastAsia"/>
          <w:lang w:eastAsia="zh-CN"/>
        </w:rPr>
      </w:pPr>
      <w:r>
        <w:rPr>
          <w:rFonts w:hint="eastAsia" w:eastAsiaTheme="minorEastAsia"/>
          <w:lang w:eastAsia="zh-CN"/>
        </w:rPr>
        <w:drawing>
          <wp:inline distT="0" distB="0" distL="114300" distR="114300">
            <wp:extent cx="5273675" cy="3253105"/>
            <wp:effectExtent l="0" t="0" r="3175" b="444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73675" cy="32531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2</w:t>
      </w:r>
      <w:r>
        <w:rPr>
          <w:sz w:val="24"/>
          <w:szCs w:val="24"/>
          <w:bdr w:val="none" w:color="auto" w:sz="0" w:space="0"/>
        </w:rPr>
        <w:t>温度引起的裂缝</w:t>
      </w:r>
    </w:p>
    <w:p>
      <w:pPr>
        <w:keepNext w:val="0"/>
        <w:keepLines w:val="0"/>
        <w:widowControl/>
        <w:suppressLineNumbers w:val="0"/>
        <w:spacing w:after="240" w:afterAutospacing="0"/>
        <w:jc w:val="left"/>
      </w:pPr>
      <w:r>
        <w:rPr>
          <w:rFonts w:ascii="微软雅黑" w:hAnsi="微软雅黑" w:eastAsia="微软雅黑" w:cs="微软雅黑"/>
          <w:color w:val="000000"/>
          <w:kern w:val="0"/>
          <w:sz w:val="22"/>
          <w:szCs w:val="22"/>
          <w:bdr w:val="none" w:color="auto" w:sz="0" w:space="0"/>
          <w:shd w:val="clear" w:fill="FFFFFF"/>
          <w:lang w:val="en-US" w:eastAsia="zh-CN" w:bidi="ar"/>
        </w:rPr>
        <w:t>混凝土具有热胀冷缩性质，当外部环境或结构内部温度发生变化，混凝土将发生变形，若变形遭到约束，则在结构内将产生应力，当应力超过混凝土抗拉强度时即产生温度裂缝。</w:t>
      </w:r>
      <w:r>
        <w:rPr>
          <w:rFonts w:hint="eastAsia" w:ascii="微软雅黑" w:hAnsi="微软雅黑" w:eastAsia="微软雅黑" w:cs="微软雅黑"/>
          <w:color w:val="000000"/>
          <w:kern w:val="0"/>
          <w:sz w:val="22"/>
          <w:szCs w:val="22"/>
          <w:bdr w:val="none" w:color="auto" w:sz="0" w:space="0"/>
          <w:shd w:val="clear" w:fill="FFFFFF"/>
          <w:lang w:val="en-US" w:eastAsia="zh-CN" w:bidi="ar"/>
        </w:rPr>
        <w:t>在某些大跨径桥梁中，温度应力可以达到甚至超出</w:t>
      </w:r>
      <w:r>
        <w:rPr>
          <w:rFonts w:hint="eastAsia" w:ascii="微软雅黑" w:hAnsi="微软雅黑" w:eastAsia="微软雅黑" w:cs="微软雅黑"/>
          <w:color w:val="000000"/>
          <w:kern w:val="0"/>
          <w:sz w:val="22"/>
          <w:szCs w:val="22"/>
          <w:bdr w:val="none" w:color="auto" w:sz="0" w:space="0"/>
          <w:lang w:val="en-US" w:eastAsia="zh-CN" w:bidi="ar"/>
        </w:rPr>
        <w:t>活荷载</w:t>
      </w:r>
      <w:r>
        <w:rPr>
          <w:rFonts w:hint="eastAsia" w:ascii="微软雅黑" w:hAnsi="微软雅黑" w:eastAsia="微软雅黑" w:cs="微软雅黑"/>
          <w:color w:val="000000"/>
          <w:kern w:val="0"/>
          <w:sz w:val="22"/>
          <w:szCs w:val="22"/>
          <w:bdr w:val="none" w:color="auto" w:sz="0" w:space="0"/>
          <w:shd w:val="clear" w:fill="FFFFFF"/>
          <w:lang w:val="en-US" w:eastAsia="zh-CN" w:bidi="ar"/>
        </w:rPr>
        <w:t>应力。温度裂缝区别其它裂缝最主要特征是将随温度变化而扩张或合拢。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3</w:t>
      </w:r>
      <w:r>
        <w:rPr>
          <w:sz w:val="24"/>
          <w:szCs w:val="24"/>
          <w:bdr w:val="none" w:color="auto" w:sz="0" w:space="0"/>
        </w:rPr>
        <w:t>收缩引起的裂缝</w:t>
      </w:r>
    </w:p>
    <w:p>
      <w:pPr>
        <w:keepNext w:val="0"/>
        <w:keepLines w:val="0"/>
        <w:widowControl/>
        <w:suppressLineNumbers w:val="0"/>
        <w:jc w:val="left"/>
        <w:rPr>
          <w:rFonts w:hint="eastAsia" w:ascii="微软雅黑" w:hAnsi="微软雅黑" w:eastAsia="微软雅黑" w:cs="微软雅黑"/>
          <w:color w:val="000000"/>
          <w:kern w:val="0"/>
          <w:sz w:val="22"/>
          <w:szCs w:val="22"/>
          <w:bdr w:val="none" w:color="auto" w:sz="0" w:space="0"/>
          <w:lang w:val="en-US" w:eastAsia="zh-CN" w:bidi="ar"/>
        </w:rPr>
      </w:pPr>
      <w:r>
        <w:rPr>
          <w:rFonts w:hint="eastAsia" w:ascii="微软雅黑" w:hAnsi="微软雅黑" w:eastAsia="微软雅黑" w:cs="微软雅黑"/>
          <w:color w:val="000000"/>
          <w:kern w:val="0"/>
          <w:sz w:val="22"/>
          <w:szCs w:val="22"/>
          <w:bdr w:val="none" w:color="auto" w:sz="0" w:space="0"/>
          <w:lang w:val="en-US" w:eastAsia="zh-CN" w:bidi="ar"/>
        </w:rPr>
        <w:t>在实际工程中，混凝土因收缩所引起的裂缝是最常见的。在混凝土收缩种类中，塑性收缩和缩水收缩（干缩）是发生混凝土体积变形的主要原因，另外还有自生收缩和炭化收缩。</w:t>
      </w:r>
      <w:r>
        <w:rPr>
          <w:rFonts w:hint="eastAsia" w:ascii="微软雅黑" w:hAnsi="微软雅黑" w:eastAsia="微软雅黑" w:cs="微软雅黑"/>
          <w:color w:val="000000"/>
          <w:kern w:val="0"/>
          <w:sz w:val="22"/>
          <w:szCs w:val="22"/>
          <w:bdr w:val="none" w:color="auto" w:sz="0" w:space="0"/>
          <w:lang w:val="en-US" w:eastAsia="zh-CN" w:bidi="ar"/>
        </w:rPr>
        <w:br w:type="textWrapping"/>
      </w:r>
      <w:r>
        <w:rPr>
          <w:rStyle w:val="5"/>
          <w:rFonts w:hint="eastAsia" w:ascii="微软雅黑" w:hAnsi="微软雅黑" w:eastAsia="微软雅黑" w:cs="微软雅黑"/>
          <w:color w:val="000000"/>
          <w:kern w:val="0"/>
          <w:sz w:val="22"/>
          <w:szCs w:val="22"/>
          <w:bdr w:val="none" w:color="auto" w:sz="0" w:space="0"/>
          <w:lang w:val="en-US" w:eastAsia="zh-CN" w:bidi="ar"/>
        </w:rPr>
        <w:t>塑性收缩</w:t>
      </w:r>
      <w:r>
        <w:rPr>
          <w:rFonts w:hint="eastAsia" w:ascii="微软雅黑" w:hAnsi="微软雅黑" w:eastAsia="微软雅黑" w:cs="微软雅黑"/>
          <w:color w:val="000000"/>
          <w:kern w:val="0"/>
          <w:sz w:val="22"/>
          <w:szCs w:val="22"/>
          <w:bdr w:val="none" w:color="auto" w:sz="0" w:space="0"/>
          <w:lang w:val="en-US" w:eastAsia="zh-CN" w:bidi="ar"/>
        </w:rPr>
        <w:t>，发生在施工过程中、混凝土浇筑后4~5小时左右，此时水泥水化反应激烈，分子链逐渐形成，出现泌水和水分急剧蒸发，混凝土失水收缩，同时骨料因自重下沉，因此时混凝土尚未硬化，称为塑性收缩。塑性收缩所产生量级很大，可达1%左右。在骨料下沉过程中若受到钢筋阻挡，便形成沿钢筋方向的裂缝。在构件竖向变截面处如T梁、箱梁腹板与顶底板交接处，因硬化前沉实不均匀将发生表面的顺腹板方向裂缝。为减小混凝土塑性收缩，施工时应控制水灰比，避免过长时间的搅拌，下料不宜太快，振捣要密实，竖向变截面处宜分层浇筑。</w:t>
      </w:r>
      <w:r>
        <w:rPr>
          <w:rFonts w:hint="eastAsia" w:ascii="微软雅黑" w:hAnsi="微软雅黑" w:eastAsia="微软雅黑" w:cs="微软雅黑"/>
          <w:color w:val="000000"/>
          <w:kern w:val="0"/>
          <w:sz w:val="22"/>
          <w:szCs w:val="22"/>
          <w:bdr w:val="none" w:color="auto" w:sz="0" w:space="0"/>
          <w:lang w:val="en-US" w:eastAsia="zh-CN" w:bidi="ar"/>
        </w:rPr>
        <w:br w:type="textWrapping"/>
      </w:r>
      <w:r>
        <w:rPr>
          <w:rStyle w:val="5"/>
          <w:rFonts w:hint="eastAsia" w:ascii="微软雅黑" w:hAnsi="微软雅黑" w:eastAsia="微软雅黑" w:cs="微软雅黑"/>
          <w:color w:val="000000"/>
          <w:kern w:val="0"/>
          <w:sz w:val="22"/>
          <w:szCs w:val="22"/>
          <w:bdr w:val="none" w:color="auto" w:sz="0" w:space="0"/>
          <w:lang w:val="en-US" w:eastAsia="zh-CN" w:bidi="ar"/>
        </w:rPr>
        <w:t>缩水收缩（干缩）</w:t>
      </w:r>
      <w:r>
        <w:rPr>
          <w:rFonts w:hint="eastAsia" w:ascii="微软雅黑" w:hAnsi="微软雅黑" w:eastAsia="微软雅黑" w:cs="微软雅黑"/>
          <w:color w:val="000000"/>
          <w:kern w:val="0"/>
          <w:sz w:val="22"/>
          <w:szCs w:val="22"/>
          <w:bdr w:val="none" w:color="auto" w:sz="0" w:space="0"/>
          <w:lang w:val="en-US" w:eastAsia="zh-CN" w:bidi="ar"/>
        </w:rPr>
        <w:t>，混凝土固结以后，随着表层水分逐步蒸发，湿度逐步降低，混凝土体积减小，称为缩水收缩（干缩）。因混凝土表层水分损失快，内部损失慢，因此产生表面收缩大、内部收缩小的不均匀收缩，表面收缩变形受到内部混凝土的约束，致使表面混凝土承受拉力，当表面混凝土承受拉力超过其抗拉强度时，便产生收缩裂缝。混凝土硬化后收缩主要就是缩水收缩。如配筋率较大的构件（超过3%），钢筋对混凝土收缩的约束比较明显，混凝土表面容易出现龟裂裂纹。</w:t>
      </w:r>
      <w:r>
        <w:rPr>
          <w:rFonts w:hint="eastAsia" w:ascii="微软雅黑" w:hAnsi="微软雅黑" w:eastAsia="微软雅黑" w:cs="微软雅黑"/>
          <w:color w:val="000000"/>
          <w:kern w:val="0"/>
          <w:sz w:val="22"/>
          <w:szCs w:val="22"/>
          <w:bdr w:val="none" w:color="auto" w:sz="0" w:space="0"/>
          <w:lang w:val="en-US" w:eastAsia="zh-CN" w:bidi="ar"/>
        </w:rPr>
        <w:br w:type="textWrapping"/>
      </w:r>
      <w:r>
        <w:rPr>
          <w:rStyle w:val="5"/>
          <w:rFonts w:hint="eastAsia" w:ascii="微软雅黑" w:hAnsi="微软雅黑" w:eastAsia="微软雅黑" w:cs="微软雅黑"/>
          <w:color w:val="000000"/>
          <w:kern w:val="0"/>
          <w:sz w:val="22"/>
          <w:szCs w:val="22"/>
          <w:bdr w:val="none" w:color="auto" w:sz="0" w:space="0"/>
          <w:lang w:val="en-US" w:eastAsia="zh-CN" w:bidi="ar"/>
        </w:rPr>
        <w:t>自生收缩</w:t>
      </w:r>
      <w:r>
        <w:rPr>
          <w:rFonts w:hint="eastAsia" w:ascii="微软雅黑" w:hAnsi="微软雅黑" w:eastAsia="微软雅黑" w:cs="微软雅黑"/>
          <w:color w:val="000000"/>
          <w:kern w:val="0"/>
          <w:sz w:val="22"/>
          <w:szCs w:val="22"/>
          <w:bdr w:val="none" w:color="auto" w:sz="0" w:space="0"/>
          <w:lang w:val="en-US" w:eastAsia="zh-CN" w:bidi="ar"/>
        </w:rPr>
        <w:t>，自生收缩是混凝土在硬化过程中，水泥与水发生水化反应，这种收缩与外界湿度无关，且可以是正的（即收缩，如普通硅酸盐水泥混凝土），也可以是负的（即膨胀，如矿渣水泥混凝土与粉煤灰水泥混凝土）。</w:t>
      </w:r>
      <w:r>
        <w:rPr>
          <w:rFonts w:hint="eastAsia" w:ascii="微软雅黑" w:hAnsi="微软雅黑" w:eastAsia="微软雅黑" w:cs="微软雅黑"/>
          <w:color w:val="000000"/>
          <w:kern w:val="0"/>
          <w:sz w:val="22"/>
          <w:szCs w:val="22"/>
          <w:bdr w:val="none" w:color="auto" w:sz="0" w:space="0"/>
          <w:lang w:val="en-US" w:eastAsia="zh-CN" w:bidi="ar"/>
        </w:rPr>
        <w:br w:type="textWrapping"/>
      </w:r>
      <w:r>
        <w:rPr>
          <w:rStyle w:val="5"/>
          <w:rFonts w:hint="eastAsia" w:ascii="微软雅黑" w:hAnsi="微软雅黑" w:eastAsia="微软雅黑" w:cs="微软雅黑"/>
          <w:color w:val="000000"/>
          <w:kern w:val="0"/>
          <w:sz w:val="22"/>
          <w:szCs w:val="22"/>
          <w:bdr w:val="none" w:color="auto" w:sz="0" w:space="0"/>
          <w:lang w:val="en-US" w:eastAsia="zh-CN" w:bidi="ar"/>
        </w:rPr>
        <w:t>炭化收缩</w:t>
      </w:r>
      <w:r>
        <w:rPr>
          <w:rFonts w:hint="eastAsia" w:ascii="微软雅黑" w:hAnsi="微软雅黑" w:eastAsia="微软雅黑" w:cs="微软雅黑"/>
          <w:color w:val="000000"/>
          <w:kern w:val="0"/>
          <w:sz w:val="22"/>
          <w:szCs w:val="22"/>
          <w:bdr w:val="none" w:color="auto" w:sz="0" w:space="0"/>
          <w:lang w:val="en-US" w:eastAsia="zh-CN" w:bidi="ar"/>
        </w:rPr>
        <w:t>，大气中的二氧化碳与水泥的水化物发生化学反应引起的收缩变形。炭化收缩只有在湿度50%左右才能发生，且随二氧化碳的浓度的增加而加快。炭化收缩一般不做计算。</w:t>
      </w:r>
      <w:r>
        <w:rPr>
          <w:rFonts w:hint="eastAsia" w:ascii="微软雅黑" w:hAnsi="微软雅黑" w:eastAsia="微软雅黑" w:cs="微软雅黑"/>
          <w:color w:val="000000"/>
          <w:kern w:val="0"/>
          <w:sz w:val="22"/>
          <w:szCs w:val="22"/>
          <w:bdr w:val="none" w:color="auto" w:sz="0" w:space="0"/>
          <w:lang w:val="en-US" w:eastAsia="zh-CN" w:bidi="ar"/>
        </w:rPr>
        <w:br w:type="textWrapping"/>
      </w:r>
      <w:r>
        <w:rPr>
          <w:rFonts w:hint="eastAsia" w:ascii="微软雅黑" w:hAnsi="微软雅黑" w:eastAsia="微软雅黑" w:cs="微软雅黑"/>
          <w:color w:val="000000"/>
          <w:kern w:val="0"/>
          <w:sz w:val="22"/>
          <w:szCs w:val="22"/>
          <w:bdr w:val="none" w:color="auto" w:sz="0" w:space="0"/>
          <w:lang w:val="en-US" w:eastAsia="zh-CN" w:bidi="ar"/>
        </w:rPr>
        <w:t>混凝土收缩裂缝的特点是</w:t>
      </w:r>
      <w:r>
        <w:rPr>
          <w:rStyle w:val="5"/>
          <w:rFonts w:hint="eastAsia" w:ascii="微软雅黑" w:hAnsi="微软雅黑" w:eastAsia="微软雅黑" w:cs="微软雅黑"/>
          <w:color w:val="000000"/>
          <w:kern w:val="0"/>
          <w:sz w:val="22"/>
          <w:szCs w:val="22"/>
          <w:bdr w:val="none" w:color="auto" w:sz="0" w:space="0"/>
          <w:lang w:val="en-US" w:eastAsia="zh-CN" w:bidi="ar"/>
        </w:rPr>
        <w:t>大部分属表面裂缝，裂缝宽度较细，且纵横交错，成龟裂状，形状没有任何规律</w:t>
      </w:r>
      <w:r>
        <w:rPr>
          <w:rFonts w:hint="eastAsia" w:ascii="微软雅黑" w:hAnsi="微软雅黑" w:eastAsia="微软雅黑" w:cs="微软雅黑"/>
          <w:color w:val="000000"/>
          <w:kern w:val="0"/>
          <w:sz w:val="22"/>
          <w:szCs w:val="22"/>
          <w:bdr w:val="none" w:color="auto" w:sz="0" w:space="0"/>
          <w:lang w:val="en-US" w:eastAsia="zh-CN" w:bidi="ar"/>
        </w:rPr>
        <w:t>。</w:t>
      </w:r>
    </w:p>
    <w:p>
      <w:pPr>
        <w:keepNext w:val="0"/>
        <w:keepLines w:val="0"/>
        <w:widowControl/>
        <w:suppressLineNumbers w:val="0"/>
        <w:jc w:val="left"/>
        <w:rPr>
          <w:rFonts w:hint="eastAsia" w:ascii="微软雅黑" w:hAnsi="微软雅黑" w:eastAsia="微软雅黑" w:cs="微软雅黑"/>
          <w:color w:val="000000"/>
          <w:kern w:val="0"/>
          <w:sz w:val="22"/>
          <w:szCs w:val="22"/>
          <w:bdr w:val="none" w:color="auto" w:sz="0" w:space="0"/>
          <w:lang w:val="en-US" w:eastAsia="zh-CN" w:bidi="ar"/>
        </w:rPr>
      </w:pPr>
      <w:r>
        <w:rPr>
          <w:rFonts w:hint="eastAsia" w:ascii="微软雅黑" w:hAnsi="微软雅黑" w:eastAsia="微软雅黑" w:cs="微软雅黑"/>
          <w:color w:val="000000"/>
          <w:kern w:val="0"/>
          <w:sz w:val="22"/>
          <w:szCs w:val="22"/>
          <w:bdr w:val="none" w:color="auto" w:sz="0" w:space="0"/>
          <w:lang w:val="en-US" w:eastAsia="zh-CN" w:bidi="ar"/>
        </w:rPr>
        <w:drawing>
          <wp:inline distT="0" distB="0" distL="114300" distR="114300">
            <wp:extent cx="5273675" cy="2933065"/>
            <wp:effectExtent l="0" t="0" r="3175" b="63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73675" cy="29330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4</w:t>
      </w:r>
      <w:r>
        <w:rPr>
          <w:sz w:val="24"/>
          <w:szCs w:val="24"/>
          <w:bdr w:val="none" w:color="auto" w:sz="0" w:space="0"/>
        </w:rPr>
        <w:t>地基础变形引起的裂缝</w:t>
      </w:r>
    </w:p>
    <w:p>
      <w:pPr>
        <w:keepNext w:val="0"/>
        <w:keepLines w:val="0"/>
        <w:widowControl/>
        <w:suppressLineNumbers w:val="0"/>
        <w:jc w:val="left"/>
      </w:pPr>
      <w:r>
        <w:rPr>
          <w:rFonts w:ascii="微软雅黑" w:hAnsi="微软雅黑" w:eastAsia="微软雅黑" w:cs="微软雅黑"/>
          <w:color w:val="000000"/>
          <w:kern w:val="0"/>
          <w:sz w:val="22"/>
          <w:szCs w:val="22"/>
          <w:bdr w:val="none" w:color="auto" w:sz="0" w:space="0"/>
          <w:lang w:val="en-US" w:eastAsia="zh-CN" w:bidi="ar"/>
        </w:rPr>
        <w:t>由于基础竖向不均匀沉降或水平方向位移，使结构中产生附加应力，超出混凝土结构的抗拉能力，导致结构开裂。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5</w:t>
      </w:r>
      <w:r>
        <w:rPr>
          <w:sz w:val="24"/>
          <w:szCs w:val="24"/>
          <w:bdr w:val="none" w:color="auto" w:sz="0" w:space="0"/>
        </w:rPr>
        <w:t>钢筋锈蚀引起的裂缝</w:t>
      </w:r>
    </w:p>
    <w:p>
      <w:pPr>
        <w:keepNext w:val="0"/>
        <w:keepLines w:val="0"/>
        <w:widowControl/>
        <w:suppressLineNumbers w:val="0"/>
        <w:jc w:val="left"/>
        <w:rPr>
          <w:rFonts w:hint="eastAsia" w:ascii="微软雅黑" w:hAnsi="微软雅黑" w:eastAsia="微软雅黑" w:cs="微软雅黑"/>
          <w:color w:val="000000"/>
          <w:kern w:val="0"/>
          <w:sz w:val="22"/>
          <w:szCs w:val="22"/>
          <w:bdr w:val="none" w:color="auto" w:sz="0" w:space="0"/>
          <w:lang w:val="en-US" w:eastAsia="zh-CN" w:bidi="ar"/>
        </w:rPr>
      </w:pPr>
      <w:r>
        <w:rPr>
          <w:rFonts w:hint="eastAsia" w:ascii="微软雅黑" w:hAnsi="微软雅黑" w:eastAsia="微软雅黑" w:cs="微软雅黑"/>
          <w:color w:val="000000"/>
          <w:kern w:val="0"/>
          <w:sz w:val="22"/>
          <w:szCs w:val="22"/>
          <w:bdr w:val="none" w:color="auto" w:sz="0" w:space="0"/>
          <w:lang w:val="en-US" w:eastAsia="zh-CN" w:bidi="ar"/>
        </w:rPr>
        <w:t>由于混凝土质量较差或保护层厚度不足，混凝土保护层受二氧化碳侵蚀炭化至钢筋表面，使钢筋周围混凝土碱度降低，或由于氯化物介入，钢筋周围氯离子含量较高，均可引起钢筋表面氧化膜破坏，钢筋中铁离子与侵入到混凝土中的氧气和水分发生锈蚀反应，其锈蚀物氢氧化铁体积比原来增长约2~4倍，从而对周围混凝土产生膨胀应力，导致保护层混凝土开裂、剥离，沿钢筋纵向产生裂缝，并有锈迹渗到混凝土表面。由于锈蚀，使得钢筋有效断面面积减小，钢筋与混凝土握裹力削弱，结构承载力下降，并将诱发其它形式的裂缝，加剧钢筋锈蚀，导致结构破坏。</w:t>
      </w:r>
      <w:r>
        <w:rPr>
          <w:rFonts w:hint="eastAsia" w:ascii="微软雅黑" w:hAnsi="微软雅黑" w:eastAsia="微软雅黑" w:cs="微软雅黑"/>
          <w:color w:val="000000"/>
          <w:kern w:val="0"/>
          <w:sz w:val="22"/>
          <w:szCs w:val="22"/>
          <w:bdr w:val="none" w:color="auto" w:sz="0" w:space="0"/>
          <w:lang w:val="en-US" w:eastAsia="zh-CN" w:bidi="ar"/>
        </w:rPr>
        <w:br w:type="textWrapping"/>
      </w:r>
      <w:r>
        <w:rPr>
          <w:rFonts w:hint="eastAsia" w:ascii="微软雅黑" w:hAnsi="微软雅黑" w:eastAsia="微软雅黑" w:cs="微软雅黑"/>
          <w:color w:val="000000"/>
          <w:kern w:val="0"/>
          <w:sz w:val="22"/>
          <w:szCs w:val="22"/>
          <w:bdr w:val="none" w:color="auto" w:sz="0" w:space="0"/>
          <w:lang w:val="en-US" w:eastAsia="zh-CN" w:bidi="ar"/>
        </w:rPr>
        <w:t>要防止钢筋锈蚀，设计时应根据规范要求控制裂缝宽度、采用足够的保护层厚度（当然保护层亦不能太厚，否则构件有效高度减小，受力时将加大裂缝宽度）；施工时应控制混凝土的水灰比，加强振捣，保证混凝土的密实性，防止氧气侵入，同时严格控制含氯盐的外加剂用量，沿海地区或其它存在腐蚀性强的空气、地下水地区尤其应慎重。</w:t>
      </w:r>
    </w:p>
    <w:p>
      <w:pPr>
        <w:keepNext w:val="0"/>
        <w:keepLines w:val="0"/>
        <w:widowControl/>
        <w:suppressLineNumbers w:val="0"/>
        <w:jc w:val="left"/>
        <w:rPr>
          <w:rFonts w:hint="eastAsia" w:ascii="微软雅黑" w:hAnsi="微软雅黑" w:eastAsia="微软雅黑" w:cs="微软雅黑"/>
          <w:color w:val="000000"/>
          <w:kern w:val="0"/>
          <w:sz w:val="22"/>
          <w:szCs w:val="22"/>
          <w:bdr w:val="none" w:color="auto" w:sz="0" w:space="0"/>
          <w:lang w:val="en-US" w:eastAsia="zh-CN" w:bidi="ar"/>
        </w:rPr>
      </w:pPr>
      <w:r>
        <w:rPr>
          <w:rFonts w:hint="eastAsia" w:ascii="微软雅黑" w:hAnsi="微软雅黑" w:eastAsia="微软雅黑" w:cs="微软雅黑"/>
          <w:color w:val="000000"/>
          <w:kern w:val="0"/>
          <w:sz w:val="22"/>
          <w:szCs w:val="22"/>
          <w:bdr w:val="none" w:color="auto" w:sz="0" w:space="0"/>
          <w:lang w:val="en-US" w:eastAsia="zh-CN" w:bidi="ar"/>
        </w:rPr>
        <w:drawing>
          <wp:inline distT="0" distB="0" distL="114300" distR="114300">
            <wp:extent cx="5268595" cy="3167380"/>
            <wp:effectExtent l="0" t="0" r="8255" b="1397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68595" cy="316738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6</w:t>
      </w:r>
      <w:r>
        <w:rPr>
          <w:sz w:val="24"/>
          <w:szCs w:val="24"/>
          <w:bdr w:val="none" w:color="auto" w:sz="0" w:space="0"/>
        </w:rPr>
        <w:t>冻胀引起的裂缝</w:t>
      </w:r>
    </w:p>
    <w:p>
      <w:pPr>
        <w:keepNext w:val="0"/>
        <w:keepLines w:val="0"/>
        <w:widowControl/>
        <w:suppressLineNumbers w:val="0"/>
        <w:jc w:val="left"/>
      </w:pPr>
      <w:r>
        <w:rPr>
          <w:rFonts w:ascii="微软雅黑" w:hAnsi="微软雅黑" w:eastAsia="微软雅黑" w:cs="微软雅黑"/>
          <w:color w:val="000000"/>
          <w:kern w:val="0"/>
          <w:sz w:val="22"/>
          <w:szCs w:val="22"/>
          <w:bdr w:val="none" w:color="auto" w:sz="0" w:space="0"/>
          <w:lang w:val="en-US" w:eastAsia="zh-CN" w:bidi="ar"/>
        </w:rPr>
        <w:t>大气气温低于零度时，吸水饱和的混凝土出现冰冻，游离的水转变成冰，体积膨胀9%，因而混凝土产生膨胀应力；同时混凝土凝胶孔中的过冷水（结冰温度在-78度以下）在微观结构中迁移和重分布引起渗透压，使混凝土中膨胀力加大，混凝土强度降低，并导致裂缝出现。尤其是混凝土初凝时受冻最严重，初凝后混凝土强度损失可达30%~50%。冬季施工时对预应力孔道灌浆后若不采取保温措施也可能发生沿管道方向的冻胀裂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7</w:t>
      </w:r>
      <w:r>
        <w:rPr>
          <w:sz w:val="24"/>
          <w:szCs w:val="24"/>
          <w:bdr w:val="none" w:color="auto" w:sz="0" w:space="0"/>
        </w:rPr>
        <w:t>施工材料质量引起的裂缝</w:t>
      </w:r>
    </w:p>
    <w:p>
      <w:pPr>
        <w:keepNext w:val="0"/>
        <w:keepLines w:val="0"/>
        <w:widowControl/>
        <w:suppressLineNumbers w:val="0"/>
        <w:jc w:val="left"/>
      </w:pPr>
      <w:r>
        <w:rPr>
          <w:rFonts w:hint="eastAsia" w:ascii="微软雅黑" w:hAnsi="微软雅黑" w:eastAsia="微软雅黑" w:cs="微软雅黑"/>
          <w:color w:val="000000"/>
          <w:kern w:val="0"/>
          <w:sz w:val="22"/>
          <w:szCs w:val="22"/>
          <w:bdr w:val="none" w:color="auto" w:sz="0" w:space="0"/>
          <w:lang w:val="en-US" w:eastAsia="zh-CN" w:bidi="ar"/>
        </w:rPr>
        <w:t>混凝土主要由水泥、砂、骨料、拌和水及外加剂组成。配置混凝土所采用材料质量不合格，可能导致结构出现裂缝。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8</w:t>
      </w:r>
      <w:r>
        <w:rPr>
          <w:sz w:val="24"/>
          <w:szCs w:val="24"/>
          <w:bdr w:val="none" w:color="auto" w:sz="0" w:space="0"/>
        </w:rPr>
        <w:t>施工工艺质量引起的裂缝</w:t>
      </w:r>
    </w:p>
    <w:p>
      <w:pPr>
        <w:keepNext w:val="0"/>
        <w:keepLines w:val="0"/>
        <w:widowControl/>
        <w:suppressLineNumbers w:val="0"/>
        <w:jc w:val="left"/>
      </w:pPr>
      <w:r>
        <w:rPr>
          <w:rFonts w:hint="eastAsia" w:ascii="微软雅黑" w:hAnsi="微软雅黑" w:eastAsia="微软雅黑" w:cs="微软雅黑"/>
          <w:color w:val="000000"/>
          <w:kern w:val="0"/>
          <w:sz w:val="22"/>
          <w:szCs w:val="22"/>
          <w:bdr w:val="none" w:color="auto" w:sz="0" w:space="0"/>
          <w:lang w:val="en-US" w:eastAsia="zh-CN" w:bidi="ar"/>
        </w:rPr>
        <w:t>在混凝土结构浇筑、构件制作、起模、运输、堆放、拼装及吊装过程中，若施工工艺不合理、施工质量低劣，容易产生纵向的、横向的、斜向的、竖向的、水平的、表面的、深入的和贯穿的各种裂缝，特别是细长薄壁结构更容易出现。裂缝出现的部位和走向、裂缝宽度因产生的原因而异。</w:t>
      </w:r>
      <w:r>
        <w:rPr>
          <w:rStyle w:val="5"/>
          <w:rFonts w:hint="eastAsia" w:ascii="微软雅黑" w:hAnsi="微软雅黑" w:eastAsia="微软雅黑" w:cs="微软雅黑"/>
          <w:kern w:val="0"/>
          <w:sz w:val="22"/>
          <w:szCs w:val="22"/>
          <w:bdr w:val="none" w:color="auto" w:sz="0" w:space="0"/>
          <w:lang w:val="en-US" w:eastAsia="zh-CN" w:bidi="ar"/>
        </w:rPr>
        <w:t> </w:t>
      </w:r>
      <w:r>
        <w:rPr>
          <w:rStyle w:val="5"/>
          <w:rFonts w:hint="eastAsia" w:ascii="微软雅黑" w:hAnsi="微软雅黑" w:eastAsia="微软雅黑" w:cs="微软雅黑"/>
          <w:kern w:val="0"/>
          <w:sz w:val="24"/>
          <w:szCs w:val="24"/>
          <w:bdr w:val="none" w:color="auto" w:sz="0" w:space="0"/>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FFFFFF"/>
          <w:sz w:val="27"/>
          <w:szCs w:val="27"/>
          <w:bdr w:val="none" w:color="auto" w:sz="0" w:space="0"/>
          <w:shd w:val="clear" w:fill="007AAA"/>
        </w:rPr>
        <w:t>普通混凝土裂缝的处理方法</w:t>
      </w:r>
    </w:p>
    <w:p>
      <w:pPr>
        <w:keepNext w:val="0"/>
        <w:keepLines w:val="0"/>
        <w:widowControl/>
        <w:numPr>
          <w:ilvl w:val="0"/>
          <w:numId w:val="1"/>
        </w:numPr>
        <w:suppressLineNumbers w:val="0"/>
        <w:jc w:val="left"/>
        <w:rPr>
          <w:rFonts w:hint="eastAsia" w:ascii="微软雅黑" w:hAnsi="微软雅黑" w:eastAsia="微软雅黑" w:cs="微软雅黑"/>
          <w:color w:val="000000"/>
          <w:kern w:val="0"/>
          <w:sz w:val="22"/>
          <w:szCs w:val="22"/>
          <w:bdr w:val="none" w:color="auto" w:sz="0" w:space="0"/>
          <w:lang w:val="en-US" w:eastAsia="zh-CN" w:bidi="ar"/>
        </w:rPr>
      </w:pPr>
      <w:r>
        <w:rPr>
          <w:rStyle w:val="5"/>
          <w:rFonts w:ascii="宋体" w:hAnsi="宋体" w:eastAsia="宋体" w:cs="宋体"/>
          <w:color w:val="000000"/>
          <w:kern w:val="0"/>
          <w:sz w:val="24"/>
          <w:szCs w:val="24"/>
          <w:bdr w:val="none" w:color="auto" w:sz="0" w:space="0"/>
          <w:lang w:val="en-US" w:eastAsia="zh-CN" w:bidi="ar"/>
        </w:rPr>
        <w:t>表面修复</w:t>
      </w: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color w:val="000000"/>
          <w:kern w:val="0"/>
          <w:sz w:val="22"/>
          <w:szCs w:val="22"/>
          <w:bdr w:val="none" w:color="auto" w:sz="0" w:space="0"/>
          <w:lang w:val="en-US" w:eastAsia="zh-CN" w:bidi="ar"/>
        </w:rPr>
        <w:t>常用的方法有压实抹平，涂抹环氧粘结剂，喷涂水泥砂浆或细石混凝土，压抹环氧胶泥，环氧树脂粘贴下端丝布，增加整体面层，钢锚栓缝合等。</w:t>
      </w:r>
      <w:r>
        <w:rPr>
          <w:rFonts w:hint="eastAsia" w:ascii="微软雅黑" w:hAnsi="微软雅黑" w:eastAsia="微软雅黑" w:cs="微软雅黑"/>
          <w:color w:val="000000"/>
          <w:kern w:val="0"/>
          <w:sz w:val="22"/>
          <w:szCs w:val="22"/>
          <w:bdr w:val="none" w:color="auto" w:sz="0" w:space="0"/>
          <w:lang w:val="en-US" w:eastAsia="zh-CN" w:bidi="ar"/>
        </w:rPr>
        <w:br w:type="textWrapping"/>
      </w:r>
      <w:r>
        <w:rPr>
          <w:rFonts w:hint="eastAsia" w:ascii="微软雅黑" w:hAnsi="微软雅黑" w:eastAsia="微软雅黑" w:cs="微软雅黑"/>
          <w:color w:val="000000"/>
          <w:kern w:val="0"/>
          <w:sz w:val="22"/>
          <w:szCs w:val="22"/>
          <w:bdr w:val="none" w:color="auto" w:sz="0" w:space="0"/>
          <w:lang w:val="en-US" w:eastAsia="zh-CN" w:bidi="ar"/>
        </w:rPr>
        <w:t>表面涂抹和表面贴补法表面涂抹适用范围是浆材难以灌入的细而浅的裂缝，深度未达到钢筋表面的发丝裂缝，不漏水的缝，不伸缩的裂缝以及不再活动的裂缝。表面贴补（土工膜或其它防水片）法适用于大面积漏水（蜂窝麻面等或不易确定具体漏水位置、变形缝）的防渗堵漏 。</w:t>
      </w:r>
    </w:p>
    <w:p>
      <w:pPr>
        <w:keepNext w:val="0"/>
        <w:keepLines w:val="0"/>
        <w:widowControl/>
        <w:numPr>
          <w:numId w:val="0"/>
        </w:numPr>
        <w:suppressLineNumbers w:val="0"/>
        <w:jc w:val="left"/>
        <w:rPr>
          <w:rFonts w:hint="eastAsia" w:ascii="微软雅黑" w:hAnsi="微软雅黑" w:eastAsia="微软雅黑" w:cs="微软雅黑"/>
          <w:color w:val="000000"/>
          <w:kern w:val="0"/>
          <w:sz w:val="22"/>
          <w:szCs w:val="22"/>
          <w:bdr w:val="none" w:color="auto" w:sz="0" w:space="0"/>
          <w:lang w:val="en-US" w:eastAsia="zh-CN" w:bidi="ar"/>
        </w:rPr>
      </w:pPr>
      <w:r>
        <w:rPr>
          <w:rFonts w:hint="eastAsia" w:ascii="微软雅黑" w:hAnsi="微软雅黑" w:eastAsia="微软雅黑" w:cs="微软雅黑"/>
          <w:color w:val="000000"/>
          <w:kern w:val="0"/>
          <w:sz w:val="22"/>
          <w:szCs w:val="22"/>
          <w:bdr w:val="none" w:color="auto" w:sz="0" w:space="0"/>
          <w:lang w:val="en-US" w:eastAsia="zh-CN" w:bidi="ar"/>
        </w:rPr>
        <w:drawing>
          <wp:inline distT="0" distB="0" distL="114300" distR="114300">
            <wp:extent cx="5268595" cy="2972435"/>
            <wp:effectExtent l="0" t="0" r="8255" b="1841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68595" cy="2972435"/>
                    </a:xfrm>
                    <a:prstGeom prst="rect">
                      <a:avLst/>
                    </a:prstGeom>
                  </pic:spPr>
                </pic:pic>
              </a:graphicData>
            </a:graphic>
          </wp:inline>
        </w:drawing>
      </w:r>
    </w:p>
    <w:p>
      <w:pPr>
        <w:keepNext w:val="0"/>
        <w:keepLines w:val="0"/>
        <w:widowControl/>
        <w:suppressLineNumbers w:val="0"/>
        <w:jc w:val="left"/>
        <w:rPr>
          <w:rFonts w:hint="eastAsia" w:ascii="微软雅黑" w:hAnsi="微软雅黑" w:eastAsia="微软雅黑" w:cs="微软雅黑"/>
          <w:color w:val="000000"/>
          <w:sz w:val="22"/>
          <w:szCs w:val="22"/>
          <w:bdr w:val="none" w:color="auto" w:sz="0" w:space="0"/>
        </w:rPr>
      </w:pPr>
      <w:r>
        <w:rPr>
          <w:rStyle w:val="5"/>
          <w:rFonts w:ascii="宋体" w:hAnsi="宋体" w:eastAsia="宋体" w:cs="宋体"/>
          <w:sz w:val="24"/>
          <w:szCs w:val="24"/>
          <w:bdr w:val="none" w:color="auto" w:sz="0" w:space="0"/>
        </w:rPr>
        <w:t>2、局部修复法</w:t>
      </w:r>
      <w:r>
        <w:rPr>
          <w:rFonts w:ascii="宋体" w:hAnsi="宋体" w:eastAsia="宋体" w:cs="宋体"/>
          <w:sz w:val="24"/>
          <w:szCs w:val="24"/>
          <w:bdr w:val="none" w:color="auto" w:sz="0" w:space="0"/>
        </w:rPr>
        <w:br w:type="textWrapping"/>
      </w:r>
      <w:r>
        <w:rPr>
          <w:rFonts w:ascii="微软雅黑" w:hAnsi="微软雅黑" w:eastAsia="微软雅黑" w:cs="微软雅黑"/>
          <w:color w:val="000000"/>
          <w:sz w:val="22"/>
          <w:szCs w:val="22"/>
          <w:bdr w:val="none" w:color="auto" w:sz="0" w:space="0"/>
        </w:rPr>
        <w:t>常用的方法有充填法、预应力法,部分凿除重新浇筑混凝土等。</w:t>
      </w:r>
      <w:r>
        <w:rPr>
          <w:rFonts w:hint="eastAsia" w:ascii="微软雅黑" w:hAnsi="微软雅黑" w:eastAsia="微软雅黑" w:cs="微软雅黑"/>
          <w:color w:val="000000"/>
          <w:sz w:val="22"/>
          <w:szCs w:val="22"/>
          <w:bdr w:val="none" w:color="auto" w:sz="0" w:space="0"/>
        </w:rPr>
        <w:br w:type="textWrapping"/>
      </w:r>
      <w:r>
        <w:rPr>
          <w:rFonts w:hint="eastAsia" w:ascii="微软雅黑" w:hAnsi="微软雅黑" w:eastAsia="微软雅黑" w:cs="微软雅黑"/>
          <w:color w:val="000000"/>
          <w:sz w:val="22"/>
          <w:szCs w:val="22"/>
          <w:bdr w:val="none" w:color="auto" w:sz="0" w:space="0"/>
        </w:rPr>
        <w:t>用修补材料直接填充裂缝，一般用来修补较宽的裂缝，作业简单，费用低。宽度小于0.3mm，深度较浅的裂缝、或是裂缝中有充填物，用灌浆法很难达到效果的裂缝、以及小规模裂缝的简易处理可采取开Ｖ型槽，然后作填充处理。</w:t>
      </w:r>
    </w:p>
    <w:p>
      <w:pPr>
        <w:keepNext w:val="0"/>
        <w:keepLines w:val="0"/>
        <w:widowControl/>
        <w:suppressLineNumbers w:val="0"/>
        <w:jc w:val="left"/>
        <w:rPr>
          <w:rFonts w:hint="eastAsia" w:ascii="微软雅黑" w:hAnsi="微软雅黑" w:eastAsia="微软雅黑" w:cs="微软雅黑"/>
          <w:color w:val="000000"/>
          <w:sz w:val="22"/>
          <w:szCs w:val="22"/>
          <w:bdr w:val="none" w:color="auto" w:sz="0" w:space="0"/>
          <w:lang w:val="en-US" w:eastAsia="zh-CN"/>
        </w:rPr>
      </w:pPr>
      <w:r>
        <w:rPr>
          <w:rFonts w:hint="eastAsia" w:ascii="微软雅黑" w:hAnsi="微软雅黑" w:eastAsia="微软雅黑" w:cs="微软雅黑"/>
          <w:color w:val="000000"/>
          <w:sz w:val="22"/>
          <w:szCs w:val="22"/>
          <w:bdr w:val="none" w:color="auto" w:sz="0" w:space="0"/>
          <w:lang w:val="en-US" w:eastAsia="zh-CN"/>
        </w:rPr>
        <w:drawing>
          <wp:inline distT="0" distB="0" distL="114300" distR="114300">
            <wp:extent cx="5273675" cy="3978275"/>
            <wp:effectExtent l="0" t="0" r="3175" b="317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273675" cy="3978275"/>
                    </a:xfrm>
                    <a:prstGeom prst="rect">
                      <a:avLst/>
                    </a:prstGeom>
                  </pic:spPr>
                </pic:pic>
              </a:graphicData>
            </a:graphic>
          </wp:inline>
        </w:drawing>
      </w:r>
    </w:p>
    <w:p>
      <w:pPr>
        <w:keepNext w:val="0"/>
        <w:keepLines w:val="0"/>
        <w:widowControl/>
        <w:numPr>
          <w:numId w:val="0"/>
        </w:numPr>
        <w:suppressLineNumbers w:val="0"/>
        <w:ind w:leftChars="0"/>
        <w:jc w:val="left"/>
        <w:rPr>
          <w:rFonts w:hint="eastAsia" w:ascii="微软雅黑" w:hAnsi="微软雅黑" w:eastAsia="微软雅黑" w:cs="微软雅黑"/>
          <w:color w:val="000000"/>
          <w:sz w:val="22"/>
          <w:szCs w:val="22"/>
          <w:bdr w:val="none" w:color="auto" w:sz="0" w:space="0"/>
        </w:rPr>
      </w:pPr>
      <w:r>
        <w:rPr>
          <w:rStyle w:val="5"/>
          <w:rFonts w:hint="eastAsia" w:ascii="宋体" w:hAnsi="宋体" w:eastAsia="宋体" w:cs="宋体"/>
          <w:sz w:val="24"/>
          <w:szCs w:val="24"/>
          <w:bdr w:val="none" w:color="auto" w:sz="0" w:space="0"/>
          <w:lang w:val="en-US" w:eastAsia="zh-CN"/>
        </w:rPr>
        <w:t>3、</w:t>
      </w:r>
      <w:r>
        <w:rPr>
          <w:rStyle w:val="5"/>
          <w:rFonts w:ascii="宋体" w:hAnsi="宋体" w:eastAsia="宋体" w:cs="宋体"/>
          <w:sz w:val="24"/>
          <w:szCs w:val="24"/>
          <w:bdr w:val="none" w:color="auto" w:sz="0" w:space="0"/>
        </w:rPr>
        <w:t>水泥压力灌浆法</w:t>
      </w:r>
      <w:r>
        <w:rPr>
          <w:rFonts w:ascii="宋体" w:hAnsi="宋体" w:eastAsia="宋体" w:cs="宋体"/>
          <w:sz w:val="24"/>
          <w:szCs w:val="24"/>
          <w:bdr w:val="none" w:color="auto" w:sz="0" w:space="0"/>
        </w:rPr>
        <w:br w:type="textWrapping"/>
      </w:r>
      <w:r>
        <w:rPr>
          <w:rFonts w:ascii="微软雅黑" w:hAnsi="微软雅黑" w:eastAsia="微软雅黑" w:cs="微软雅黑"/>
          <w:color w:val="000000"/>
          <w:sz w:val="22"/>
          <w:szCs w:val="22"/>
          <w:bdr w:val="none" w:color="auto" w:sz="0" w:space="0"/>
        </w:rPr>
        <w:t>适用于缝补宽度≥0.5mm的稳定裂缝。</w:t>
      </w:r>
      <w:r>
        <w:rPr>
          <w:rFonts w:hint="eastAsia" w:ascii="微软雅黑" w:hAnsi="微软雅黑" w:eastAsia="微软雅黑" w:cs="微软雅黑"/>
          <w:color w:val="000000"/>
          <w:sz w:val="22"/>
          <w:szCs w:val="22"/>
          <w:bdr w:val="none" w:color="auto" w:sz="0" w:space="0"/>
        </w:rPr>
        <w:br w:type="textWrapping"/>
      </w:r>
      <w:r>
        <w:rPr>
          <w:rFonts w:hint="eastAsia" w:ascii="微软雅黑" w:hAnsi="微软雅黑" w:eastAsia="微软雅黑" w:cs="微软雅黑"/>
          <w:color w:val="000000"/>
          <w:sz w:val="22"/>
          <w:szCs w:val="22"/>
          <w:bdr w:val="none" w:color="auto" w:sz="0" w:space="0"/>
        </w:rPr>
        <w:t>此法应用范围广，从细微裂缝到大裂缝均可适用，处理效果好。利用压送设备（压力0.2~0.4Mpa）将补缝浆液注入砼裂隙，达到闭塞的目的，该方法属传统方法，效果很好。也可利用弹性补缝器将注缝胶注入裂缝，不用电力，十分方便效果也很理想。</w:t>
      </w:r>
    </w:p>
    <w:p>
      <w:pPr>
        <w:keepNext w:val="0"/>
        <w:keepLines w:val="0"/>
        <w:widowControl/>
        <w:numPr>
          <w:numId w:val="0"/>
        </w:numPr>
        <w:suppressLineNumbers w:val="0"/>
        <w:ind w:leftChars="0"/>
        <w:jc w:val="left"/>
        <w:rPr>
          <w:rFonts w:hint="eastAsia" w:ascii="微软雅黑" w:hAnsi="微软雅黑" w:eastAsia="微软雅黑" w:cs="微软雅黑"/>
          <w:color w:val="000000"/>
          <w:sz w:val="22"/>
          <w:szCs w:val="22"/>
          <w:bdr w:val="none" w:color="auto" w:sz="0" w:space="0"/>
        </w:rPr>
      </w:pPr>
      <w:r>
        <w:rPr>
          <w:rFonts w:hint="eastAsia" w:ascii="微软雅黑" w:hAnsi="微软雅黑" w:eastAsia="微软雅黑" w:cs="微软雅黑"/>
          <w:color w:val="000000"/>
          <w:sz w:val="22"/>
          <w:szCs w:val="22"/>
          <w:bdr w:val="none" w:color="auto" w:sz="0" w:space="0"/>
        </w:rPr>
        <w:t> </w:t>
      </w:r>
      <w:r>
        <w:rPr>
          <w:rStyle w:val="5"/>
          <w:rFonts w:ascii="宋体" w:hAnsi="宋体" w:eastAsia="宋体" w:cs="宋体"/>
          <w:sz w:val="24"/>
          <w:szCs w:val="24"/>
          <w:bdr w:val="none" w:color="auto" w:sz="0" w:space="0"/>
        </w:rPr>
        <w:t>4、化学灌浆</w:t>
      </w:r>
      <w:r>
        <w:rPr>
          <w:rFonts w:ascii="宋体" w:hAnsi="宋体" w:eastAsia="宋体" w:cs="宋体"/>
          <w:sz w:val="24"/>
          <w:szCs w:val="24"/>
          <w:bdr w:val="none" w:color="auto" w:sz="0" w:space="0"/>
        </w:rPr>
        <w:br w:type="textWrapping"/>
      </w:r>
      <w:r>
        <w:rPr>
          <w:rFonts w:hint="eastAsia" w:ascii="微软雅黑" w:hAnsi="微软雅黑" w:eastAsia="微软雅黑" w:cs="微软雅黑"/>
          <w:color w:val="000000"/>
          <w:sz w:val="22"/>
          <w:szCs w:val="22"/>
          <w:bdr w:val="none" w:color="auto" w:sz="0" w:space="0"/>
        </w:rPr>
        <w:t>可灌入缝宽≥0.05mm的裂缝。</w:t>
      </w:r>
      <w:r>
        <w:rPr>
          <w:rFonts w:hint="eastAsia" w:ascii="微软雅黑" w:hAnsi="微软雅黑" w:eastAsia="微软雅黑" w:cs="微软雅黑"/>
          <w:color w:val="000000"/>
          <w:sz w:val="22"/>
          <w:szCs w:val="22"/>
          <w:bdr w:val="none" w:color="auto" w:sz="0" w:space="0"/>
        </w:rPr>
        <w:br w:type="textWrapping"/>
      </w:r>
      <w:r>
        <w:rPr>
          <w:rStyle w:val="5"/>
          <w:rFonts w:ascii="宋体" w:hAnsi="宋体" w:eastAsia="宋体" w:cs="宋体"/>
          <w:sz w:val="24"/>
          <w:szCs w:val="24"/>
          <w:bdr w:val="none" w:color="auto" w:sz="0" w:space="0"/>
        </w:rPr>
        <w:t>5、减少结构内力</w:t>
      </w:r>
      <w:r>
        <w:rPr>
          <w:rFonts w:ascii="宋体" w:hAnsi="宋体" w:eastAsia="宋体" w:cs="宋体"/>
          <w:sz w:val="24"/>
          <w:szCs w:val="24"/>
          <w:bdr w:val="none" w:color="auto" w:sz="0" w:space="0"/>
        </w:rPr>
        <w:br w:type="textWrapping"/>
      </w:r>
      <w:r>
        <w:rPr>
          <w:rFonts w:hint="eastAsia" w:ascii="微软雅黑" w:hAnsi="微软雅黑" w:eastAsia="微软雅黑" w:cs="微软雅黑"/>
          <w:color w:val="000000"/>
          <w:sz w:val="22"/>
          <w:szCs w:val="22"/>
          <w:bdr w:val="none" w:color="auto" w:sz="0" w:space="0"/>
        </w:rPr>
        <w:t>常用的方法有卸荷或控制荷载，设置卸荷结构，增设支点或支撑。改简支梁为连续梁等。</w:t>
      </w:r>
      <w:r>
        <w:rPr>
          <w:rFonts w:hint="eastAsia" w:ascii="微软雅黑" w:hAnsi="微软雅黑" w:eastAsia="微软雅黑" w:cs="微软雅黑"/>
          <w:color w:val="000000"/>
          <w:sz w:val="22"/>
          <w:szCs w:val="22"/>
          <w:bdr w:val="none" w:color="auto" w:sz="0" w:space="0"/>
        </w:rPr>
        <w:br w:type="textWrapping"/>
      </w:r>
      <w:r>
        <w:rPr>
          <w:rStyle w:val="5"/>
          <w:rFonts w:ascii="宋体" w:hAnsi="宋体" w:eastAsia="宋体" w:cs="宋体"/>
          <w:sz w:val="24"/>
          <w:szCs w:val="24"/>
          <w:bdr w:val="none" w:color="auto" w:sz="0" w:space="0"/>
        </w:rPr>
        <w:t>6、结构补强</w:t>
      </w:r>
      <w:r>
        <w:rPr>
          <w:rFonts w:ascii="宋体" w:hAnsi="宋体" w:eastAsia="宋体" w:cs="宋体"/>
          <w:sz w:val="24"/>
          <w:szCs w:val="24"/>
          <w:bdr w:val="none" w:color="auto" w:sz="0" w:space="0"/>
        </w:rPr>
        <w:br w:type="textWrapping"/>
      </w:r>
      <w:r>
        <w:rPr>
          <w:rFonts w:hint="eastAsia" w:ascii="微软雅黑" w:hAnsi="微软雅黑" w:eastAsia="微软雅黑" w:cs="微软雅黑"/>
          <w:color w:val="000000"/>
          <w:sz w:val="22"/>
          <w:szCs w:val="22"/>
          <w:bdr w:val="none" w:color="auto" w:sz="0" w:space="0"/>
        </w:rPr>
        <w:t>常用的方法有增加钢筋，加厚板，外包钢筋混凝土，外包钢，粘贴钢板，预应力补强体系等。</w:t>
      </w:r>
      <w:r>
        <w:rPr>
          <w:rFonts w:hint="eastAsia" w:ascii="微软雅黑" w:hAnsi="微软雅黑" w:eastAsia="微软雅黑" w:cs="微软雅黑"/>
          <w:color w:val="000000"/>
          <w:sz w:val="22"/>
          <w:szCs w:val="22"/>
          <w:bdr w:val="none" w:color="auto" w:sz="0" w:space="0"/>
        </w:rPr>
        <w:br w:type="textWrapping"/>
      </w:r>
      <w:r>
        <w:rPr>
          <w:rFonts w:hint="eastAsia" w:ascii="微软雅黑" w:hAnsi="微软雅黑" w:eastAsia="微软雅黑" w:cs="微软雅黑"/>
          <w:color w:val="000000"/>
          <w:sz w:val="22"/>
          <w:szCs w:val="22"/>
          <w:bdr w:val="none" w:color="auto" w:sz="0" w:space="0"/>
        </w:rPr>
        <w:t>因超荷载产生的裂缝、裂缝长时 间不处理导致的混凝土耐久性降低、火灾造成的裂缝等影响结构强度可采取结构补强法。包括断面补强法、锚固补强法、预应力法等混凝土裂缝处理效果的检查包括修补材料试验；钻心取样试验；压水试验；压气试验等。</w:t>
      </w:r>
    </w:p>
    <w:p>
      <w:pPr>
        <w:keepNext w:val="0"/>
        <w:keepLines w:val="0"/>
        <w:widowControl/>
        <w:numPr>
          <w:numId w:val="0"/>
        </w:numPr>
        <w:suppressLineNumbers w:val="0"/>
        <w:ind w:leftChars="0"/>
        <w:jc w:val="left"/>
        <w:rPr>
          <w:rFonts w:hint="eastAsia" w:ascii="微软雅黑" w:hAnsi="微软雅黑" w:eastAsia="微软雅黑" w:cs="微软雅黑"/>
          <w:color w:val="000000"/>
          <w:sz w:val="22"/>
          <w:szCs w:val="22"/>
          <w:bdr w:val="none" w:color="auto" w:sz="0" w:space="0"/>
          <w:lang w:val="en-US" w:eastAsia="zh-CN"/>
        </w:rPr>
      </w:pPr>
      <w:r>
        <w:rPr>
          <w:rFonts w:hint="eastAsia" w:ascii="微软雅黑" w:hAnsi="微软雅黑" w:eastAsia="微软雅黑" w:cs="微软雅黑"/>
          <w:color w:val="000000"/>
          <w:sz w:val="22"/>
          <w:szCs w:val="22"/>
          <w:bdr w:val="none" w:color="auto" w:sz="0" w:space="0"/>
          <w:lang w:val="en-US" w:eastAsia="zh-CN"/>
        </w:rPr>
        <w:drawing>
          <wp:inline distT="0" distB="0" distL="114300" distR="114300">
            <wp:extent cx="5268595" cy="2894965"/>
            <wp:effectExtent l="0" t="0" r="8255" b="63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5268595" cy="2894965"/>
                    </a:xfrm>
                    <a:prstGeom prst="rect">
                      <a:avLst/>
                    </a:prstGeom>
                  </pic:spPr>
                </pic:pic>
              </a:graphicData>
            </a:graphic>
          </wp:inline>
        </w:drawing>
      </w:r>
    </w:p>
    <w:p>
      <w:pPr>
        <w:keepNext w:val="0"/>
        <w:keepLines w:val="0"/>
        <w:widowControl/>
        <w:numPr>
          <w:ilvl w:val="0"/>
          <w:numId w:val="2"/>
        </w:numPr>
        <w:suppressLineNumbers w:val="0"/>
        <w:ind w:leftChars="0"/>
        <w:jc w:val="left"/>
        <w:rPr>
          <w:rFonts w:hint="eastAsia" w:ascii="微软雅黑" w:hAnsi="微软雅黑" w:eastAsia="微软雅黑" w:cs="微软雅黑"/>
          <w:color w:val="000000"/>
          <w:sz w:val="22"/>
          <w:szCs w:val="22"/>
          <w:bdr w:val="none" w:color="auto" w:sz="0" w:space="0"/>
        </w:rPr>
      </w:pPr>
      <w:r>
        <w:rPr>
          <w:rStyle w:val="5"/>
          <w:rFonts w:ascii="宋体" w:hAnsi="宋体" w:eastAsia="宋体" w:cs="宋体"/>
          <w:sz w:val="24"/>
          <w:szCs w:val="24"/>
          <w:bdr w:val="none" w:color="auto" w:sz="0" w:space="0"/>
        </w:rPr>
        <w:t>改变结构方案，加强整体刚度</w:t>
      </w:r>
      <w:r>
        <w:rPr>
          <w:rFonts w:ascii="宋体" w:hAnsi="宋体" w:eastAsia="宋体" w:cs="宋体"/>
          <w:sz w:val="24"/>
          <w:szCs w:val="24"/>
          <w:bdr w:val="none" w:color="auto" w:sz="0" w:space="0"/>
        </w:rPr>
        <w:br w:type="textWrapping"/>
      </w:r>
      <w:r>
        <w:rPr>
          <w:rFonts w:ascii="微软雅黑" w:hAnsi="微软雅黑" w:eastAsia="微软雅黑" w:cs="微软雅黑"/>
          <w:color w:val="000000"/>
          <w:sz w:val="22"/>
          <w:szCs w:val="22"/>
          <w:bdr w:val="none" w:color="auto" w:sz="0" w:space="0"/>
        </w:rPr>
        <w:t>例如：框架裂缝采用增设隔板深梁法处理。</w:t>
      </w:r>
      <w:r>
        <w:rPr>
          <w:rFonts w:hint="eastAsia" w:ascii="微软雅黑" w:hAnsi="微软雅黑" w:eastAsia="微软雅黑" w:cs="微软雅黑"/>
          <w:color w:val="000000"/>
          <w:sz w:val="22"/>
          <w:szCs w:val="22"/>
          <w:bdr w:val="none" w:color="auto" w:sz="0" w:space="0"/>
        </w:rPr>
        <w:br w:type="textWrapping"/>
      </w:r>
      <w:r>
        <w:rPr>
          <w:rStyle w:val="5"/>
          <w:rFonts w:ascii="宋体" w:hAnsi="宋体" w:eastAsia="宋体" w:cs="宋体"/>
          <w:sz w:val="24"/>
          <w:szCs w:val="24"/>
          <w:bdr w:val="none" w:color="auto" w:sz="0" w:space="0"/>
        </w:rPr>
        <w:t>8、混凝土置换法</w:t>
      </w:r>
      <w:r>
        <w:rPr>
          <w:rFonts w:ascii="宋体" w:hAnsi="宋体" w:eastAsia="宋体" w:cs="宋体"/>
          <w:sz w:val="24"/>
          <w:szCs w:val="24"/>
          <w:bdr w:val="none" w:color="auto" w:sz="0" w:space="0"/>
        </w:rPr>
        <w:br w:type="textWrapping"/>
      </w:r>
      <w:r>
        <w:rPr>
          <w:rFonts w:hint="eastAsia" w:ascii="微软雅黑" w:hAnsi="微软雅黑" w:eastAsia="微软雅黑" w:cs="微软雅黑"/>
          <w:color w:val="000000"/>
          <w:sz w:val="22"/>
          <w:szCs w:val="22"/>
          <w:bdr w:val="none" w:color="auto" w:sz="0" w:space="0"/>
        </w:rPr>
        <w:t>混凝土置换法是处理严重损坏混凝土的一种有效方法，此方法是先将损坏的混凝土剔除，然后再置换入新的混凝土或其他材料。常用的置换材料有：普通混凝土或水泥砂浆、聚合物或改性聚合物混凝土或砂浆。 </w:t>
      </w:r>
      <w:r>
        <w:rPr>
          <w:rFonts w:hint="eastAsia" w:ascii="微软雅黑" w:hAnsi="微软雅黑" w:eastAsia="微软雅黑" w:cs="微软雅黑"/>
          <w:color w:val="000000"/>
          <w:sz w:val="22"/>
          <w:szCs w:val="22"/>
          <w:bdr w:val="none" w:color="auto" w:sz="0" w:space="0"/>
        </w:rPr>
        <w:br w:type="textWrapping"/>
      </w:r>
      <w:r>
        <w:rPr>
          <w:rStyle w:val="5"/>
          <w:rFonts w:ascii="宋体" w:hAnsi="宋体" w:eastAsia="宋体" w:cs="宋体"/>
          <w:sz w:val="24"/>
          <w:szCs w:val="24"/>
          <w:bdr w:val="none" w:color="auto" w:sz="0" w:space="0"/>
        </w:rPr>
        <w:t>9、电化学防护法</w:t>
      </w:r>
      <w:r>
        <w:rPr>
          <w:rFonts w:ascii="宋体" w:hAnsi="宋体" w:eastAsia="宋体" w:cs="宋体"/>
          <w:sz w:val="24"/>
          <w:szCs w:val="24"/>
          <w:bdr w:val="none" w:color="auto" w:sz="0" w:space="0"/>
        </w:rPr>
        <w:br w:type="textWrapping"/>
      </w:r>
      <w:r>
        <w:rPr>
          <w:rFonts w:hint="eastAsia" w:ascii="微软雅黑" w:hAnsi="微软雅黑" w:eastAsia="微软雅黑" w:cs="微软雅黑"/>
          <w:color w:val="000000"/>
          <w:sz w:val="22"/>
          <w:szCs w:val="22"/>
          <w:bdr w:val="none" w:color="auto" w:sz="0" w:space="0"/>
        </w:rPr>
        <w:t>电化学防腐是利用施加电场在介质中的电化学作用，改变混凝土或钢筋混凝土所处的环境状态，钝化钢筋，以达到防腐的目的。阴极防护法、氯盐提取法、碱性复原法是化学防护法中常用而有效的三种方法。这种方法的优点是防护方法受环境因素的影响较小，适用钢筋、混凝土的长期防腐，既可用于已裂结构也可用于新建结构。</w:t>
      </w:r>
    </w:p>
    <w:p>
      <w:pPr>
        <w:keepNext w:val="0"/>
        <w:keepLines w:val="0"/>
        <w:widowControl/>
        <w:numPr>
          <w:numId w:val="0"/>
        </w:numPr>
        <w:suppressLineNumbers w:val="0"/>
        <w:jc w:val="left"/>
        <w:rPr>
          <w:rFonts w:hint="eastAsia" w:ascii="微软雅黑" w:hAnsi="微软雅黑" w:eastAsia="微软雅黑" w:cs="微软雅黑"/>
          <w:color w:val="000000"/>
          <w:sz w:val="22"/>
          <w:szCs w:val="22"/>
          <w:bdr w:val="none" w:color="auto" w:sz="0" w:space="0"/>
          <w:lang w:val="en-US" w:eastAsia="zh-CN"/>
        </w:rPr>
      </w:pPr>
      <w:r>
        <w:rPr>
          <w:rFonts w:hint="eastAsia" w:ascii="微软雅黑" w:hAnsi="微软雅黑" w:eastAsia="微软雅黑" w:cs="微软雅黑"/>
          <w:color w:val="000000"/>
          <w:sz w:val="22"/>
          <w:szCs w:val="22"/>
          <w:bdr w:val="none" w:color="auto" w:sz="0" w:space="0"/>
          <w:lang w:val="en-US" w:eastAsia="zh-CN"/>
        </w:rPr>
        <w:drawing>
          <wp:inline distT="0" distB="0" distL="114300" distR="114300">
            <wp:extent cx="5268595" cy="3867785"/>
            <wp:effectExtent l="0" t="0" r="8255" b="1841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5268595" cy="3867785"/>
                    </a:xfrm>
                    <a:prstGeom prst="rect">
                      <a:avLst/>
                    </a:prstGeom>
                  </pic:spPr>
                </pic:pic>
              </a:graphicData>
            </a:graphic>
          </wp:inline>
        </w:drawing>
      </w:r>
    </w:p>
    <w:p>
      <w:pPr>
        <w:keepNext w:val="0"/>
        <w:keepLines w:val="0"/>
        <w:widowControl/>
        <w:suppressLineNumbers w:val="0"/>
        <w:jc w:val="left"/>
      </w:pPr>
      <w:r>
        <w:rPr>
          <w:rStyle w:val="5"/>
          <w:rFonts w:ascii="宋体" w:hAnsi="宋体" w:eastAsia="宋体" w:cs="宋体"/>
          <w:kern w:val="0"/>
          <w:sz w:val="24"/>
          <w:szCs w:val="24"/>
          <w:bdr w:val="none" w:color="auto" w:sz="0" w:space="0"/>
          <w:lang w:val="en-US" w:eastAsia="zh-CN" w:bidi="ar"/>
        </w:rPr>
        <w:t>10、仿生自愈合法</w:t>
      </w:r>
      <w:r>
        <w:rPr>
          <w:rFonts w:ascii="宋体" w:hAnsi="宋体" w:eastAsia="宋体" w:cs="宋体"/>
          <w:kern w:val="0"/>
          <w:sz w:val="24"/>
          <w:szCs w:val="24"/>
          <w:bdr w:val="none" w:color="auto" w:sz="0" w:space="0"/>
          <w:lang w:val="en-US" w:eastAsia="zh-CN" w:bidi="ar"/>
        </w:rPr>
        <w:br w:type="textWrapping"/>
      </w:r>
      <w:r>
        <w:rPr>
          <w:rFonts w:ascii="微软雅黑" w:hAnsi="微软雅黑" w:eastAsia="微软雅黑" w:cs="微软雅黑"/>
          <w:color w:val="000000"/>
          <w:kern w:val="0"/>
          <w:sz w:val="22"/>
          <w:szCs w:val="22"/>
          <w:bdr w:val="none" w:color="auto" w:sz="0" w:space="0"/>
          <w:lang w:val="en-US" w:eastAsia="zh-CN" w:bidi="ar"/>
        </w:rPr>
        <w:t>仿生自愈合法是一种新的裂缝处理方法，它模仿生物组织对受创伤部位自动分泌某种物质，而使创伤部位得到愈合的机能，在混凝土的传统组分中加入某些特殊组分(如含粘结剂的液芯纤维或胶囊)，在混凝土内部形成智能型仿生自愈合神经网络系统，当混凝土出现裂缝时分泌出部分液芯纤维可使裂缝重新愈合。</w:t>
      </w:r>
      <w:r>
        <w:rPr>
          <w:rFonts w:hint="eastAsia" w:ascii="微软雅黑" w:hAnsi="微软雅黑" w:eastAsia="微软雅黑" w:cs="微软雅黑"/>
          <w:color w:val="000000"/>
          <w:kern w:val="0"/>
          <w:sz w:val="22"/>
          <w:szCs w:val="22"/>
          <w:bdr w:val="none" w:color="auto" w:sz="0" w:space="0"/>
          <w:lang w:val="en-US" w:eastAsia="zh-CN" w:bidi="ar"/>
        </w:rPr>
        <w:br w:type="textWrapping"/>
      </w:r>
      <w:r>
        <w:rPr>
          <w:rStyle w:val="5"/>
          <w:rFonts w:ascii="宋体" w:hAnsi="宋体" w:eastAsia="宋体" w:cs="宋体"/>
          <w:kern w:val="0"/>
          <w:sz w:val="24"/>
          <w:szCs w:val="24"/>
          <w:bdr w:val="none" w:color="auto" w:sz="0" w:space="0"/>
          <w:lang w:val="en-US" w:eastAsia="zh-CN" w:bidi="ar"/>
        </w:rPr>
        <w:t>11、其它方法</w:t>
      </w: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color w:val="000000"/>
          <w:kern w:val="0"/>
          <w:sz w:val="22"/>
          <w:szCs w:val="22"/>
          <w:bdr w:val="none" w:color="auto" w:sz="0" w:space="0"/>
          <w:lang w:val="en-US" w:eastAsia="zh-CN" w:bidi="ar"/>
        </w:rPr>
        <w:t>常用方法有拆除重做，改善结构使用条件，通过试验或分析论证不作处理等。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FFFFFF"/>
          <w:sz w:val="27"/>
          <w:szCs w:val="27"/>
          <w:bdr w:val="none" w:color="auto" w:sz="0" w:space="0"/>
          <w:shd w:val="clear" w:fill="007AAA"/>
        </w:rPr>
        <w:t>大体积混凝土裂缝产生的原因</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大体积混凝土结构中，由于结构截面大，水泥用量多，水泥水化所释放的水化热会产生较大的温度变化和收缩作用，由此形成的</w:t>
      </w:r>
      <w:r>
        <w:rPr>
          <w:rFonts w:ascii="宋体" w:hAnsi="宋体" w:eastAsia="宋体" w:cs="宋体"/>
          <w:color w:val="0052FF"/>
          <w:kern w:val="0"/>
          <w:sz w:val="24"/>
          <w:szCs w:val="24"/>
          <w:bdr w:val="none" w:color="auto" w:sz="0" w:space="0"/>
          <w:lang w:val="en-US" w:eastAsia="zh-CN" w:bidi="ar"/>
        </w:rPr>
        <w:t>温度收缩应力是导致钢筋混凝土产生裂缝的主要原因。</w:t>
      </w:r>
      <w:r>
        <w:rPr>
          <w:rFonts w:ascii="宋体" w:hAnsi="宋体" w:eastAsia="宋体" w:cs="宋体"/>
          <w:kern w:val="0"/>
          <w:sz w:val="24"/>
          <w:szCs w:val="24"/>
          <w:bdr w:val="none" w:color="auto" w:sz="0" w:space="0"/>
          <w:lang w:val="en-US" w:eastAsia="zh-CN" w:bidi="ar"/>
        </w:rPr>
        <w:t>这种裂缝有表面裂缝和贯通裂缝两种。表面裂缝是由于混凝土表面和内部的散热条件不同，温度外低内高，形成了温度梯度，使混凝土内部产生压应力，表面产生拉应力，表面的拉应力超过混凝土抗拉强度而引起的。</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贯通裂缝是由于大体积混凝土在强度发展到一定程度，混凝土逐渐降温，这个降温差引起的变形加上混凝土失水引起的体积收缩变形，受到地基和其他结构边界条件的约束时引起的拉应力，超过混凝土抗拉强度时所可能产生的贯通整个截面的裂缝。这两种裂缝不同程度上，都属有害裂缝。</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高强度的混凝土早期收缩较大，这是由于高强混凝土中以30%~60%矿物细掺合料替代水泥，高效减水剂掺量为胶凝材料总量的1%~2%，水胶比为0.25~0.40，改善了混凝土的微观结构，给高强混凝土带来许多优良特性，但其负面效应最突出的是混凝土收缩裂缝几率增多。高强混凝土的收缩，主要是干燥收缩、温度收缩、塑性收缩、化学收缩和自收缩。</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混凝土初次出现裂纹的时间可以作为判断裂纹原因的参考：塑性收缩裂纹大约在浇筑后几小时到十几小时出现；温度收缩裂纹大约在浇筑后2到10d出现；自收缩主要发生在混凝土凝结硬化后的几天到几十天；干燥收缩裂纹出现在接近1年龄期内。</w:t>
      </w:r>
    </w:p>
    <w:p>
      <w:pPr>
        <w:keepNext w:val="0"/>
        <w:keepLines w:val="0"/>
        <w:widowControl/>
        <w:numPr>
          <w:numId w:val="0"/>
        </w:numPr>
        <w:suppressLineNumbers w:val="0"/>
        <w:jc w:val="left"/>
        <w:rPr>
          <w:rFonts w:hint="eastAsia" w:ascii="微软雅黑" w:hAnsi="微软雅黑" w:eastAsia="微软雅黑" w:cs="微软雅黑"/>
          <w:color w:val="000000"/>
          <w:sz w:val="22"/>
          <w:szCs w:val="22"/>
          <w:bdr w:val="none" w:color="auto" w:sz="0" w:space="0"/>
          <w:lang w:val="en-US" w:eastAsia="zh-CN"/>
        </w:rPr>
      </w:pPr>
      <w:r>
        <w:rPr>
          <w:rFonts w:hint="eastAsia" w:ascii="微软雅黑" w:hAnsi="微软雅黑" w:eastAsia="微软雅黑" w:cs="微软雅黑"/>
          <w:color w:val="000000"/>
          <w:sz w:val="22"/>
          <w:szCs w:val="22"/>
          <w:bdr w:val="none" w:color="auto" w:sz="0" w:space="0"/>
          <w:lang w:val="en-US" w:eastAsia="zh-CN"/>
        </w:rPr>
        <w:drawing>
          <wp:inline distT="0" distB="0" distL="114300" distR="114300">
            <wp:extent cx="5269865" cy="3451225"/>
            <wp:effectExtent l="0" t="0" r="6985" b="1587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1"/>
                    <a:stretch>
                      <a:fillRect/>
                    </a:stretch>
                  </pic:blipFill>
                  <pic:spPr>
                    <a:xfrm>
                      <a:off x="0" y="0"/>
                      <a:ext cx="5269865" cy="345122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1</w:t>
      </w:r>
      <w:r>
        <w:rPr>
          <w:sz w:val="24"/>
          <w:szCs w:val="24"/>
          <w:bdr w:val="none" w:color="auto" w:sz="0" w:space="0"/>
        </w:rPr>
        <w:t>干燥收缩</w:t>
      </w:r>
    </w:p>
    <w:p>
      <w:pPr>
        <w:keepNext w:val="0"/>
        <w:keepLines w:val="0"/>
        <w:widowControl/>
        <w:suppressLineNumbers w:val="0"/>
        <w:spacing w:after="240" w:afterAutospacing="0"/>
        <w:jc w:val="left"/>
      </w:pPr>
      <w:r>
        <w:rPr>
          <w:rFonts w:ascii="宋体" w:hAnsi="宋体" w:eastAsia="宋体" w:cs="宋体"/>
          <w:spacing w:val="30"/>
          <w:kern w:val="0"/>
          <w:sz w:val="22"/>
          <w:szCs w:val="22"/>
          <w:bdr w:val="none" w:color="auto" w:sz="0" w:space="0"/>
          <w:lang w:val="en-US" w:eastAsia="zh-CN" w:bidi="ar"/>
        </w:rPr>
        <w:t>当混凝土在不饱和空气中失去内部毛细孔和凝胶孔的吸附水时，就会产生干缩，高性能混凝土的孔隙率比普通混凝土低，故干缩率也低。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2</w:t>
      </w:r>
      <w:r>
        <w:rPr>
          <w:sz w:val="24"/>
          <w:szCs w:val="24"/>
          <w:bdr w:val="none" w:color="auto" w:sz="0" w:space="0"/>
        </w:rPr>
        <w:t>塑性收缩</w:t>
      </w:r>
    </w:p>
    <w:p>
      <w:pPr>
        <w:keepNext w:val="0"/>
        <w:keepLines w:val="0"/>
        <w:widowControl/>
        <w:suppressLineNumbers w:val="0"/>
        <w:spacing w:after="240" w:afterAutospacing="0"/>
        <w:jc w:val="left"/>
      </w:pPr>
      <w:r>
        <w:rPr>
          <w:rFonts w:ascii="微软雅黑" w:hAnsi="微软雅黑" w:eastAsia="微软雅黑" w:cs="微软雅黑"/>
          <w:spacing w:val="30"/>
          <w:kern w:val="0"/>
          <w:sz w:val="22"/>
          <w:szCs w:val="22"/>
          <w:bdr w:val="none" w:color="auto" w:sz="0" w:space="0"/>
          <w:shd w:val="clear" w:fill="FFFFFF"/>
          <w:lang w:val="en-US" w:eastAsia="zh-CN" w:bidi="ar"/>
        </w:rPr>
        <w:t>塑性收缩发生在混凝土硬化前的塑性阶段。</w:t>
      </w:r>
      <w:r>
        <w:rPr>
          <w:rFonts w:hint="eastAsia" w:ascii="微软雅黑" w:hAnsi="微软雅黑" w:eastAsia="微软雅黑" w:cs="微软雅黑"/>
          <w:spacing w:val="30"/>
          <w:kern w:val="0"/>
          <w:sz w:val="22"/>
          <w:szCs w:val="22"/>
          <w:bdr w:val="none" w:color="auto" w:sz="0" w:space="0"/>
          <w:shd w:val="clear" w:fill="FFFFFF"/>
          <w:lang w:val="en-US" w:eastAsia="zh-CN" w:bidi="ar"/>
        </w:rPr>
        <w:t>高强混凝土的水胶比低，自由水分少，矿物细掺合料对水有更高的敏感性，高强混凝土基本不泌水，表面失水更快，所以高强混凝土塑性收缩比普通混凝土更容易产生。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bdr w:val="none" w:color="auto" w:sz="0" w:space="0"/>
        </w:rPr>
      </w:pPr>
      <w:r>
        <w:rPr>
          <w:sz w:val="30"/>
          <w:szCs w:val="30"/>
          <w:bdr w:val="none" w:color="auto" w:sz="0" w:space="0"/>
        </w:rPr>
        <w:t>3</w:t>
      </w:r>
      <w:r>
        <w:rPr>
          <w:sz w:val="24"/>
          <w:szCs w:val="24"/>
          <w:bdr w:val="none" w:color="auto" w:sz="0" w:space="0"/>
        </w:rPr>
        <w:t>自收缩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ascii="宋体" w:hAnsi="宋体" w:eastAsia="宋体" w:cs="宋体"/>
          <w:kern w:val="0"/>
          <w:sz w:val="22"/>
          <w:szCs w:val="22"/>
          <w:bdr w:val="none" w:color="auto" w:sz="0" w:space="0"/>
          <w:lang w:val="en-US" w:eastAsia="zh-CN" w:bidi="ar"/>
        </w:rPr>
        <w:t>密闭的混凝土内部相对湿度随水泥水化的进展而降低，称为自干燥。自干燥造成毛细孔中的水分不饱和而产生负压，因而引起混凝土的自收缩。高强混凝土由于水胶比低，早期强度较快的发展，会使自由水消耗快，致使孔体系中相对湿度低于80%，而高强混凝土结构较密实，外界水很难渗入补充，导致混凝土产生自收缩。</w:t>
      </w:r>
      <w:r>
        <w:rPr>
          <w:rFonts w:ascii="宋体" w:hAnsi="宋体" w:eastAsia="宋体" w:cs="宋体"/>
          <w:kern w:val="0"/>
          <w:sz w:val="22"/>
          <w:szCs w:val="22"/>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高强混凝土的总收缩中，干缩和自收缩几乎相等，水胶比越低，自收缩所占比例越大。与普通混凝土完全不同，普通混凝土以干缩为主，而高强混凝土以自收缩为主。</w:t>
      </w:r>
    </w:p>
    <w:p>
      <w:pPr>
        <w:keepNext w:val="0"/>
        <w:keepLines w:val="0"/>
        <w:widowControl/>
        <w:numPr>
          <w:numId w:val="0"/>
        </w:numPr>
        <w:suppressLineNumbers w:val="0"/>
        <w:jc w:val="left"/>
        <w:rPr>
          <w:rFonts w:hint="eastAsia" w:ascii="微软雅黑" w:hAnsi="微软雅黑" w:eastAsia="微软雅黑" w:cs="微软雅黑"/>
          <w:color w:val="000000"/>
          <w:sz w:val="22"/>
          <w:szCs w:val="22"/>
          <w:bdr w:val="none" w:color="auto" w:sz="0" w:space="0"/>
          <w:lang w:val="en-US" w:eastAsia="zh-CN"/>
        </w:rPr>
      </w:pPr>
      <w:r>
        <w:rPr>
          <w:rFonts w:hint="eastAsia" w:ascii="微软雅黑" w:hAnsi="微软雅黑" w:eastAsia="微软雅黑" w:cs="微软雅黑"/>
          <w:color w:val="000000"/>
          <w:sz w:val="22"/>
          <w:szCs w:val="22"/>
          <w:bdr w:val="none" w:color="auto" w:sz="0" w:space="0"/>
          <w:lang w:val="en-US" w:eastAsia="zh-CN"/>
        </w:rPr>
        <w:drawing>
          <wp:inline distT="0" distB="0" distL="114300" distR="114300">
            <wp:extent cx="5274310" cy="2801620"/>
            <wp:effectExtent l="0" t="0" r="2540" b="1778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2"/>
                    <a:stretch>
                      <a:fillRect/>
                    </a:stretch>
                  </pic:blipFill>
                  <pic:spPr>
                    <a:xfrm>
                      <a:off x="0" y="0"/>
                      <a:ext cx="5274310" cy="280162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4</w:t>
      </w:r>
      <w:r>
        <w:rPr>
          <w:sz w:val="24"/>
          <w:szCs w:val="24"/>
          <w:bdr w:val="none" w:color="auto" w:sz="0" w:space="0"/>
        </w:rPr>
        <w:t>温度收缩</w:t>
      </w:r>
    </w:p>
    <w:p>
      <w:pPr>
        <w:keepNext w:val="0"/>
        <w:keepLines w:val="0"/>
        <w:widowControl/>
        <w:suppressLineNumbers w:val="0"/>
        <w:spacing w:after="240" w:afterAutospacing="0"/>
        <w:jc w:val="left"/>
      </w:pPr>
      <w:r>
        <w:rPr>
          <w:rFonts w:ascii="微软雅黑" w:hAnsi="微软雅黑" w:eastAsia="微软雅黑" w:cs="微软雅黑"/>
          <w:spacing w:val="30"/>
          <w:kern w:val="0"/>
          <w:sz w:val="22"/>
          <w:szCs w:val="22"/>
          <w:bdr w:val="none" w:color="auto" w:sz="0" w:space="0"/>
          <w:shd w:val="clear" w:fill="FFFFFF"/>
          <w:lang w:val="en-US" w:eastAsia="zh-CN" w:bidi="ar"/>
        </w:rPr>
        <w:t>对于强度要求较高的混凝土，水泥用量相对较多，水化热大，温升速率也较大，一般可达35~40℃，加上初始温度可使最高温度超过70~80℃。</w:t>
      </w:r>
      <w:r>
        <w:rPr>
          <w:rFonts w:hint="eastAsia" w:ascii="微软雅黑" w:hAnsi="微软雅黑" w:eastAsia="微软雅黑" w:cs="微软雅黑"/>
          <w:spacing w:val="30"/>
          <w:kern w:val="0"/>
          <w:sz w:val="22"/>
          <w:szCs w:val="22"/>
          <w:bdr w:val="none" w:color="auto" w:sz="0" w:space="0"/>
          <w:shd w:val="clear" w:fill="FFFFFF"/>
          <w:lang w:val="en-US" w:eastAsia="zh-CN" w:bidi="ar"/>
        </w:rPr>
        <w:t>一般混凝土的热膨胀系数为10×10-6/℃，当温度下降20~25℃时造成的冷缩量为2~2.5×10-4，而混凝土的极限拉伸值只有1~1.5×10-4，因而冷缩常引起混凝土开裂。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30"/>
          <w:szCs w:val="30"/>
          <w:bdr w:val="none" w:color="auto" w:sz="0" w:space="0"/>
        </w:rPr>
        <w:t>5</w:t>
      </w:r>
      <w:r>
        <w:rPr>
          <w:sz w:val="24"/>
          <w:szCs w:val="24"/>
          <w:bdr w:val="none" w:color="auto" w:sz="0" w:space="0"/>
        </w:rPr>
        <w:t>化学收缩</w:t>
      </w:r>
    </w:p>
    <w:p>
      <w:pPr>
        <w:keepNext w:val="0"/>
        <w:keepLines w:val="0"/>
        <w:widowControl/>
        <w:suppressLineNumbers w:val="0"/>
        <w:jc w:val="left"/>
      </w:pPr>
      <w:r>
        <w:rPr>
          <w:rFonts w:hint="eastAsia" w:ascii="微软雅黑" w:hAnsi="微软雅黑" w:eastAsia="微软雅黑" w:cs="微软雅黑"/>
          <w:spacing w:val="30"/>
          <w:kern w:val="0"/>
          <w:sz w:val="22"/>
          <w:szCs w:val="22"/>
          <w:bdr w:val="none" w:color="auto" w:sz="0" w:space="0"/>
          <w:shd w:val="clear" w:fill="FFFFFF"/>
          <w:lang w:val="en-US" w:eastAsia="zh-CN" w:bidi="ar"/>
        </w:rPr>
        <w:t>水泥水化后，固相体积增加，但水泥-水体系的绝对体积则减小，形成许多毛细孔缝，高强混凝土水胶比小，外掺矿物细掺合料，水化程度受到制约，故高强混凝土的化学收缩量小于普通混凝土。</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br w:type="textWrapping"/>
      </w:r>
      <w:r>
        <w:rPr>
          <w:rFonts w:ascii="宋体" w:hAnsi="宋体" w:eastAsia="宋体" w:cs="宋体"/>
          <w:kern w:val="0"/>
          <w:sz w:val="22"/>
          <w:szCs w:val="22"/>
          <w:bdr w:val="none" w:color="auto" w:sz="0" w:space="0"/>
          <w:shd w:val="clear" w:fill="FFFFFF"/>
          <w:lang w:val="en-US" w:eastAsia="zh-CN" w:bidi="ar"/>
        </w:rPr>
        <w:t>当混凝土发生收缩并受到外部或内部约束时，就会产生拉应力，并有可能引起开裂。对于高强混凝土虽然有较高的抗拉强度，可是弹性模量也高，在相同收缩变形下，会引起较高的拉应力，而由于高强混凝土的</w:t>
      </w:r>
      <w:r>
        <w:rPr>
          <w:rFonts w:ascii="宋体" w:hAnsi="宋体" w:eastAsia="宋体" w:cs="宋体"/>
          <w:kern w:val="0"/>
          <w:sz w:val="22"/>
          <w:szCs w:val="22"/>
          <w:bdr w:val="none" w:color="auto" w:sz="0" w:space="0"/>
          <w:lang w:val="en-US" w:eastAsia="zh-CN" w:bidi="ar"/>
        </w:rPr>
        <w:t>徐变</w:t>
      </w:r>
      <w:r>
        <w:rPr>
          <w:rFonts w:ascii="宋体" w:hAnsi="宋体" w:eastAsia="宋体" w:cs="宋体"/>
          <w:kern w:val="0"/>
          <w:sz w:val="22"/>
          <w:szCs w:val="22"/>
          <w:bdr w:val="none" w:color="auto" w:sz="0" w:space="0"/>
          <w:shd w:val="clear" w:fill="FFFFFF"/>
          <w:lang w:val="en-US" w:eastAsia="zh-CN" w:bidi="ar"/>
        </w:rPr>
        <w:t>能力低，应力松弛量较小，所以抗裂性能差。</w:t>
      </w:r>
    </w:p>
    <w:p>
      <w:pPr>
        <w:keepNext w:val="0"/>
        <w:keepLines w:val="0"/>
        <w:widowControl/>
        <w:suppressLineNumbers w:val="0"/>
        <w:jc w:val="left"/>
        <w:rPr>
          <w:rFonts w:hint="eastAsia" w:ascii="微软雅黑" w:hAnsi="微软雅黑" w:eastAsia="微软雅黑" w:cs="微软雅黑"/>
          <w:color w:val="000000"/>
          <w:kern w:val="0"/>
          <w:sz w:val="22"/>
          <w:szCs w:val="22"/>
          <w:bdr w:val="none" w:color="auto" w:sz="0" w:space="0"/>
          <w:lang w:val="en-US" w:eastAsia="zh-CN" w:bidi="ar"/>
        </w:rPr>
      </w:pPr>
      <w:r>
        <w:rPr>
          <w:rFonts w:hint="eastAsia" w:ascii="微软雅黑" w:hAnsi="微软雅黑" w:eastAsia="微软雅黑" w:cs="微软雅黑"/>
          <w:color w:val="000000"/>
          <w:kern w:val="0"/>
          <w:sz w:val="22"/>
          <w:szCs w:val="22"/>
          <w:bdr w:val="none" w:color="auto" w:sz="0" w:space="0"/>
          <w:lang w:val="en-US" w:eastAsia="zh-CN" w:bidi="ar"/>
        </w:rPr>
        <w:drawing>
          <wp:inline distT="0" distB="0" distL="114300" distR="114300">
            <wp:extent cx="5273675" cy="3213735"/>
            <wp:effectExtent l="0" t="0" r="3175" b="571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3"/>
                    <a:stretch>
                      <a:fillRect/>
                    </a:stretch>
                  </pic:blipFill>
                  <pic:spPr>
                    <a:xfrm>
                      <a:off x="0" y="0"/>
                      <a:ext cx="5273675" cy="321373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FFFFFF"/>
          <w:sz w:val="27"/>
          <w:szCs w:val="27"/>
          <w:bdr w:val="none" w:color="auto" w:sz="0" w:space="0"/>
          <w:shd w:val="clear" w:fill="007AAA"/>
        </w:rPr>
        <w:t>大体积混凝土有害、无害裂缝判别标准</w:t>
      </w:r>
    </w:p>
    <w:p>
      <w:pPr>
        <w:rPr>
          <w:rStyle w:val="5"/>
          <w:rFonts w:ascii="宋体" w:hAnsi="宋体" w:eastAsia="宋体" w:cs="宋体"/>
          <w:sz w:val="22"/>
          <w:szCs w:val="22"/>
          <w:bdr w:val="none" w:color="auto" w:sz="0" w:space="0"/>
        </w:rPr>
      </w:pPr>
      <w:r>
        <w:rPr>
          <w:rFonts w:ascii="宋体" w:hAnsi="宋体" w:eastAsia="宋体" w:cs="宋体"/>
          <w:sz w:val="24"/>
          <w:szCs w:val="24"/>
        </w:rPr>
        <w:t>原则上与核安全有关的钢筋混凝土不允许出现裂缝，尤其是反应堆厂房底板、安全壳筒身及穹顶、汽轮机厂房蜗壳泵等重要部位严禁产生裂缝，其他部位应尽可能控制裂缝的产生。但是由于各种原因不可避免的产生各种裂缝，为了明确当混凝土出现裂缝时如何判别其是否有害、无害？为此，福清核电各单位（业主、监理、工程公司、施工单位）经过认真研讨，确定了混凝土裂缝判别标准：</w:t>
      </w:r>
      <w:r>
        <w:rPr>
          <w:rFonts w:ascii="宋体" w:hAnsi="宋体" w:eastAsia="宋体" w:cs="宋体"/>
          <w:sz w:val="24"/>
          <w:szCs w:val="24"/>
          <w:bdr w:val="none" w:color="auto" w:sz="0" w:space="0"/>
        </w:rPr>
        <w:br w:type="textWrapping"/>
      </w:r>
      <w:r>
        <w:rPr>
          <w:rStyle w:val="5"/>
          <w:rFonts w:ascii="宋体" w:hAnsi="宋体" w:eastAsia="宋体" w:cs="宋体"/>
          <w:sz w:val="22"/>
          <w:szCs w:val="22"/>
          <w:bdr w:val="none" w:color="auto" w:sz="0" w:space="0"/>
        </w:rPr>
        <w:t>1、无害裂缝：</w:t>
      </w:r>
    </w:p>
    <w:p>
      <w:pPr>
        <w:rPr>
          <w:rFonts w:ascii="宋体" w:hAnsi="宋体" w:eastAsia="宋体" w:cs="宋体"/>
          <w:sz w:val="22"/>
          <w:szCs w:val="22"/>
          <w:bdr w:val="none" w:color="auto" w:sz="0" w:space="0"/>
        </w:rPr>
      </w:pPr>
      <w:r>
        <w:rPr>
          <w:rFonts w:ascii="宋体" w:hAnsi="宋体" w:eastAsia="宋体" w:cs="宋体"/>
          <w:color w:val="FF0000"/>
          <w:sz w:val="22"/>
          <w:szCs w:val="22"/>
          <w:bdr w:val="none" w:color="auto" w:sz="0" w:space="0"/>
        </w:rPr>
        <w:t>δf</w:t>
      </w:r>
      <w:r>
        <w:rPr>
          <w:rFonts w:ascii="宋体" w:hAnsi="宋体" w:eastAsia="宋体" w:cs="宋体"/>
          <w:sz w:val="22"/>
          <w:szCs w:val="22"/>
          <w:bdr w:val="none" w:color="auto" w:sz="0" w:space="0"/>
        </w:rPr>
        <w:t>≤0.3mm   深度h≤0.5H</w:t>
      </w:r>
    </w:p>
    <w:p>
      <w:pPr>
        <w:rPr>
          <w:rFonts w:ascii="宋体" w:hAnsi="宋体" w:eastAsia="宋体" w:cs="宋体"/>
          <w:sz w:val="22"/>
          <w:szCs w:val="22"/>
          <w:bdr w:val="none" w:color="auto" w:sz="0" w:space="0"/>
        </w:rPr>
      </w:pPr>
      <w:r>
        <w:rPr>
          <w:rFonts w:ascii="宋体" w:hAnsi="宋体" w:eastAsia="宋体" w:cs="宋体"/>
          <w:color w:val="FF0000"/>
          <w:sz w:val="22"/>
          <w:szCs w:val="22"/>
          <w:bdr w:val="none" w:color="auto" w:sz="0" w:space="0"/>
        </w:rPr>
        <w:t>δf</w:t>
      </w:r>
      <w:r>
        <w:rPr>
          <w:rFonts w:ascii="宋体" w:hAnsi="宋体" w:eastAsia="宋体" w:cs="宋体"/>
          <w:sz w:val="22"/>
          <w:szCs w:val="22"/>
          <w:bdr w:val="none" w:color="auto" w:sz="0" w:space="0"/>
        </w:rPr>
        <w:t>≤0.2mm  贯穿（自愈性）</w:t>
      </w:r>
    </w:p>
    <w:p>
      <w:pPr>
        <w:rPr>
          <w:rStyle w:val="5"/>
          <w:rFonts w:ascii="宋体" w:hAnsi="宋体" w:eastAsia="宋体" w:cs="宋体"/>
          <w:sz w:val="22"/>
          <w:szCs w:val="22"/>
          <w:bdr w:val="none" w:color="auto" w:sz="0" w:space="0"/>
        </w:rPr>
      </w:pPr>
      <w:r>
        <w:rPr>
          <w:rFonts w:ascii="宋体" w:hAnsi="宋体" w:eastAsia="宋体" w:cs="宋体"/>
          <w:sz w:val="22"/>
          <w:szCs w:val="22"/>
          <w:bdr w:val="none" w:color="auto" w:sz="0" w:space="0"/>
        </w:rPr>
        <w:t>1.0mm≥</w:t>
      </w:r>
      <w:r>
        <w:rPr>
          <w:rFonts w:ascii="宋体" w:hAnsi="宋体" w:eastAsia="宋体" w:cs="宋体"/>
          <w:color w:val="FF0000"/>
          <w:sz w:val="22"/>
          <w:szCs w:val="22"/>
          <w:bdr w:val="none" w:color="auto" w:sz="0" w:space="0"/>
        </w:rPr>
        <w:t>δf</w:t>
      </w:r>
      <w:r>
        <w:rPr>
          <w:rFonts w:ascii="宋体" w:hAnsi="宋体" w:eastAsia="宋体" w:cs="宋体"/>
          <w:sz w:val="22"/>
          <w:szCs w:val="22"/>
          <w:bdr w:val="none" w:color="auto" w:sz="0" w:space="0"/>
        </w:rPr>
        <w:t>＞0.3mm  L≤0.1B</w:t>
      </w:r>
      <w:r>
        <w:rPr>
          <w:rFonts w:ascii="宋体" w:hAnsi="宋体" w:eastAsia="宋体" w:cs="宋体"/>
          <w:sz w:val="24"/>
          <w:szCs w:val="24"/>
          <w:bdr w:val="none" w:color="auto" w:sz="0" w:space="0"/>
        </w:rPr>
        <w:br w:type="textWrapping"/>
      </w:r>
      <w:r>
        <w:rPr>
          <w:rStyle w:val="5"/>
          <w:rFonts w:ascii="宋体" w:hAnsi="宋体" w:eastAsia="宋体" w:cs="宋体"/>
          <w:sz w:val="22"/>
          <w:szCs w:val="22"/>
          <w:bdr w:val="none" w:color="auto" w:sz="0" w:space="0"/>
        </w:rPr>
        <w:t>2、有害裂缝（满足下列条件之一）：</w:t>
      </w:r>
    </w:p>
    <w:p>
      <w:pPr>
        <w:rPr>
          <w:rFonts w:ascii="宋体" w:hAnsi="宋体" w:eastAsia="宋体" w:cs="宋体"/>
          <w:sz w:val="22"/>
          <w:szCs w:val="22"/>
          <w:bdr w:val="none" w:color="auto" w:sz="0" w:space="0"/>
        </w:rPr>
      </w:pPr>
      <w:r>
        <w:rPr>
          <w:rFonts w:ascii="宋体" w:hAnsi="宋体" w:eastAsia="宋体" w:cs="宋体"/>
          <w:color w:val="FF0000"/>
          <w:sz w:val="22"/>
          <w:szCs w:val="22"/>
          <w:bdr w:val="none" w:color="auto" w:sz="0" w:space="0"/>
        </w:rPr>
        <w:t>δf</w:t>
      </w:r>
      <w:r>
        <w:rPr>
          <w:rFonts w:ascii="宋体" w:hAnsi="宋体" w:eastAsia="宋体" w:cs="宋体"/>
          <w:sz w:val="22"/>
          <w:szCs w:val="22"/>
          <w:bdr w:val="none" w:color="auto" w:sz="0" w:space="0"/>
        </w:rPr>
        <w:t>＞0.3mm  纵深裂缝、 h＞0.5H；</w:t>
      </w:r>
    </w:p>
    <w:p>
      <w:pPr>
        <w:rPr>
          <w:rFonts w:ascii="宋体" w:hAnsi="宋体" w:eastAsia="宋体" w:cs="宋体"/>
          <w:sz w:val="22"/>
          <w:szCs w:val="22"/>
          <w:bdr w:val="none" w:color="auto" w:sz="0" w:space="0"/>
        </w:rPr>
      </w:pPr>
      <w:r>
        <w:rPr>
          <w:rFonts w:ascii="宋体" w:hAnsi="宋体" w:eastAsia="宋体" w:cs="宋体"/>
          <w:color w:val="FF0000"/>
          <w:sz w:val="22"/>
          <w:szCs w:val="22"/>
          <w:bdr w:val="none" w:color="auto" w:sz="0" w:space="0"/>
        </w:rPr>
        <w:t>δf</w:t>
      </w:r>
      <w:r>
        <w:rPr>
          <w:rFonts w:ascii="宋体" w:hAnsi="宋体" w:eastAsia="宋体" w:cs="宋体"/>
          <w:sz w:val="22"/>
          <w:szCs w:val="22"/>
          <w:bdr w:val="none" w:color="auto" w:sz="0" w:space="0"/>
        </w:rPr>
        <w:t>＞0.2mm  贯穿全截面；裂缝影响使用功能（有渗透、透气、透射线等要求，且满足其中之一即可）；</w:t>
      </w:r>
    </w:p>
    <w:p>
      <w:pPr>
        <w:rPr>
          <w:rStyle w:val="5"/>
          <w:rFonts w:ascii="宋体" w:hAnsi="宋体" w:eastAsia="宋体" w:cs="宋体"/>
          <w:sz w:val="22"/>
          <w:szCs w:val="22"/>
          <w:bdr w:val="none" w:color="auto" w:sz="0" w:space="0"/>
        </w:rPr>
      </w:pPr>
      <w:r>
        <w:rPr>
          <w:rFonts w:ascii="宋体" w:hAnsi="宋体" w:eastAsia="宋体" w:cs="宋体"/>
          <w:color w:val="FF0000"/>
          <w:sz w:val="22"/>
          <w:szCs w:val="22"/>
          <w:bdr w:val="none" w:color="auto" w:sz="0" w:space="0"/>
        </w:rPr>
        <w:t>δf</w:t>
      </w:r>
      <w:r>
        <w:rPr>
          <w:rFonts w:ascii="宋体" w:hAnsi="宋体" w:eastAsia="宋体" w:cs="宋体"/>
          <w:sz w:val="22"/>
          <w:szCs w:val="22"/>
          <w:bdr w:val="none" w:color="auto" w:sz="0" w:space="0"/>
        </w:rPr>
        <w:t>＞0.3mm 非贯穿，可能引起钢筋锈蚀裂缝；降低结构承载力的裂缝。</w:t>
      </w:r>
      <w:r>
        <w:rPr>
          <w:rFonts w:ascii="宋体" w:hAnsi="宋体" w:eastAsia="宋体" w:cs="宋体"/>
          <w:sz w:val="22"/>
          <w:szCs w:val="22"/>
          <w:bdr w:val="none" w:color="auto" w:sz="0" w:space="0"/>
        </w:rPr>
        <w:br w:type="textWrapping"/>
      </w:r>
      <w:r>
        <w:rPr>
          <w:rStyle w:val="5"/>
          <w:rFonts w:ascii="宋体" w:hAnsi="宋体" w:eastAsia="宋体" w:cs="宋体"/>
          <w:sz w:val="22"/>
          <w:szCs w:val="22"/>
          <w:bdr w:val="none" w:color="auto" w:sz="0" w:space="0"/>
        </w:rPr>
        <w:t>3、各符号的含义：</w:t>
      </w:r>
    </w:p>
    <w:p>
      <w:pPr>
        <w:rPr>
          <w:rFonts w:ascii="宋体" w:hAnsi="宋体" w:eastAsia="宋体" w:cs="宋体"/>
          <w:sz w:val="22"/>
          <w:szCs w:val="22"/>
          <w:bdr w:val="none" w:color="auto" w:sz="0" w:space="0"/>
        </w:rPr>
      </w:pPr>
      <w:r>
        <w:rPr>
          <w:rFonts w:ascii="宋体" w:hAnsi="宋体" w:eastAsia="宋体" w:cs="宋体"/>
          <w:color w:val="FF0000"/>
          <w:sz w:val="22"/>
          <w:szCs w:val="22"/>
          <w:bdr w:val="none" w:color="auto" w:sz="0" w:space="0"/>
        </w:rPr>
        <w:t>Δf</w:t>
      </w:r>
      <w:r>
        <w:rPr>
          <w:rFonts w:ascii="宋体" w:hAnsi="宋体" w:eastAsia="宋体" w:cs="宋体"/>
          <w:sz w:val="22"/>
          <w:szCs w:val="22"/>
          <w:bdr w:val="none" w:color="auto" w:sz="0" w:space="0"/>
        </w:rPr>
        <w:t>——裂缝宽度   L——裂缝长度</w:t>
      </w:r>
    </w:p>
    <w:p>
      <w:pPr>
        <w:rPr>
          <w:rFonts w:ascii="宋体" w:hAnsi="宋体" w:eastAsia="宋体" w:cs="宋体"/>
          <w:sz w:val="22"/>
          <w:szCs w:val="22"/>
          <w:bdr w:val="none" w:color="auto" w:sz="0" w:space="0"/>
        </w:rPr>
      </w:pPr>
      <w:r>
        <w:rPr>
          <w:rFonts w:ascii="宋体" w:hAnsi="宋体" w:eastAsia="宋体" w:cs="宋体"/>
          <w:sz w:val="22"/>
          <w:szCs w:val="22"/>
          <w:bdr w:val="none" w:color="auto" w:sz="0" w:space="0"/>
        </w:rPr>
        <w:t>h——裂缝深度     H——裂缝深度</w:t>
      </w:r>
    </w:p>
    <w:p>
      <w:pPr>
        <w:rPr>
          <w:rFonts w:ascii="宋体" w:hAnsi="宋体" w:eastAsia="宋体" w:cs="宋体"/>
          <w:sz w:val="22"/>
          <w:szCs w:val="22"/>
          <w:bdr w:val="none" w:color="auto" w:sz="0" w:space="0"/>
        </w:rPr>
      </w:pPr>
      <w:r>
        <w:rPr>
          <w:rFonts w:ascii="宋体" w:hAnsi="宋体" w:eastAsia="宋体" w:cs="宋体"/>
          <w:sz w:val="22"/>
          <w:szCs w:val="22"/>
          <w:bdr w:val="none" w:color="auto" w:sz="0" w:space="0"/>
        </w:rPr>
        <w:t>B——沿裂缝长方向的结构宽度，如浇筑后的沉缩（塑性裂缝）</w:t>
      </w:r>
    </w:p>
    <w:p>
      <w:pPr>
        <w:rPr>
          <w:rFonts w:hint="eastAsia" w:ascii="宋体" w:hAnsi="宋体" w:eastAsia="宋体" w:cs="宋体"/>
          <w:sz w:val="22"/>
          <w:szCs w:val="22"/>
          <w:bdr w:val="none" w:color="auto" w:sz="0" w:space="0"/>
          <w:lang w:eastAsia="zh-CN"/>
        </w:rPr>
      </w:pPr>
      <w:r>
        <w:rPr>
          <w:rFonts w:hint="eastAsia" w:ascii="宋体" w:hAnsi="宋体" w:eastAsia="宋体" w:cs="宋体"/>
          <w:sz w:val="22"/>
          <w:szCs w:val="22"/>
          <w:bdr w:val="none" w:color="auto" w:sz="0" w:space="0"/>
          <w:lang w:eastAsia="zh-CN"/>
        </w:rPr>
        <w:drawing>
          <wp:inline distT="0" distB="0" distL="114300" distR="114300">
            <wp:extent cx="5272405" cy="3046095"/>
            <wp:effectExtent l="0" t="0" r="4445" b="1905"/>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4"/>
                    <a:stretch>
                      <a:fillRect/>
                    </a:stretch>
                  </pic:blipFill>
                  <pic:spPr>
                    <a:xfrm>
                      <a:off x="0" y="0"/>
                      <a:ext cx="5272405" cy="30460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FFFFFF"/>
          <w:sz w:val="27"/>
          <w:szCs w:val="27"/>
          <w:bdr w:val="none" w:color="auto" w:sz="0" w:space="0"/>
          <w:shd w:val="clear" w:fill="007AAA"/>
        </w:rPr>
        <w:t>无害裂缝处理方法</w:t>
      </w:r>
    </w:p>
    <w:p>
      <w:pPr>
        <w:numPr>
          <w:ilvl w:val="0"/>
          <w:numId w:val="3"/>
        </w:numPr>
        <w:rPr>
          <w:rFonts w:ascii="宋体" w:hAnsi="宋体" w:eastAsia="宋体" w:cs="宋体"/>
          <w:sz w:val="24"/>
          <w:szCs w:val="24"/>
          <w:bdr w:val="none" w:color="auto" w:sz="0" w:space="0"/>
        </w:rPr>
      </w:pPr>
      <w:r>
        <w:rPr>
          <w:rStyle w:val="5"/>
          <w:rFonts w:ascii="宋体" w:hAnsi="宋体" w:eastAsia="宋体" w:cs="宋体"/>
          <w:sz w:val="24"/>
          <w:szCs w:val="24"/>
          <w:bdr w:val="none" w:color="auto" w:sz="0" w:space="0"/>
        </w:rPr>
        <w:t>二次压面法</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shd w:val="clear" w:fill="FFFFFF"/>
        </w:rPr>
        <w:t>对于新浇混凝土收缩裂缝，该裂缝多在新浇筑并暴露于空气中的结构构件表面出现，有</w:t>
      </w:r>
      <w:r>
        <w:rPr>
          <w:rFonts w:ascii="宋体" w:hAnsi="宋体" w:eastAsia="宋体" w:cs="宋体"/>
          <w:sz w:val="24"/>
          <w:szCs w:val="24"/>
          <w:bdr w:val="none" w:color="auto" w:sz="0" w:space="0"/>
        </w:rPr>
        <w:t>塑性</w:t>
      </w:r>
      <w:r>
        <w:rPr>
          <w:rFonts w:ascii="宋体" w:hAnsi="宋体" w:eastAsia="宋体" w:cs="宋体"/>
          <w:sz w:val="24"/>
          <w:szCs w:val="24"/>
          <w:bdr w:val="none" w:color="auto" w:sz="0" w:space="0"/>
          <w:shd w:val="clear" w:fill="FFFFFF"/>
        </w:rPr>
        <w:t>收缩、沉降收缩、干燥收缩、碳化收缩、凝结收缩等收缩裂缝，这种裂缝不深也不宽，处理方法如下：</w:t>
      </w:r>
      <w:r>
        <w:rPr>
          <w:rFonts w:ascii="宋体" w:hAnsi="宋体" w:eastAsia="宋体" w:cs="宋体"/>
          <w:sz w:val="24"/>
          <w:szCs w:val="24"/>
        </w:rPr>
        <w:t>1）如混凝土仍有塑性，可采取压抹一遍的方法，并加强养护。2）如混凝土已硬化，可向裂缝内渗入水泥浆，然后用铁抹子抹平压实。</w:t>
      </w:r>
      <w:r>
        <w:rPr>
          <w:rFonts w:ascii="宋体" w:hAnsi="宋体" w:eastAsia="宋体" w:cs="宋体"/>
          <w:sz w:val="24"/>
          <w:szCs w:val="24"/>
          <w:bdr w:val="none" w:color="auto" w:sz="0" w:space="0"/>
        </w:rPr>
        <w:br w:type="textWrapping"/>
      </w:r>
      <w:r>
        <w:rPr>
          <w:rStyle w:val="5"/>
          <w:rFonts w:ascii="宋体" w:hAnsi="宋体" w:eastAsia="宋体" w:cs="宋体"/>
          <w:sz w:val="24"/>
          <w:szCs w:val="24"/>
          <w:bdr w:val="none" w:color="auto" w:sz="0" w:space="0"/>
        </w:rPr>
        <w:t>2、表面涂抹砂浆法</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t>处理时将裂缝附近的混凝土表面凿毛或沿裂缝凿成深15-20mm宽100-200mm凹槽，扫净并洒水湿润。先刷水泥净浆（业主批准使用的界面剂）一层，然后用1：1～2水泥砂浆分2～3层，涂抹总厚10～20mm压光。有渗漏水时，应用水泥净浆（厚2mm）和1：2.5水泥砂浆（厚4-5mm可掺入1-3%于水泥重量的氯化铁防水剂）交替抹压4-5层，涂抹后3-4小时进行覆盖并洒水养护。</w:t>
      </w:r>
    </w:p>
    <w:p>
      <w:pPr>
        <w:numPr>
          <w:numId w:val="0"/>
        </w:numPr>
        <w:rPr>
          <w:rFonts w:hint="eastAsia" w:ascii="宋体" w:hAnsi="宋体" w:eastAsia="宋体" w:cs="宋体"/>
          <w:sz w:val="24"/>
          <w:szCs w:val="24"/>
          <w:bdr w:val="none" w:color="auto" w:sz="0" w:space="0"/>
          <w:lang w:eastAsia="zh-CN"/>
        </w:rPr>
      </w:pPr>
      <w:r>
        <w:rPr>
          <w:rFonts w:hint="eastAsia" w:ascii="宋体" w:hAnsi="宋体" w:eastAsia="宋体" w:cs="宋体"/>
          <w:sz w:val="24"/>
          <w:szCs w:val="24"/>
          <w:bdr w:val="none" w:color="auto" w:sz="0" w:space="0"/>
          <w:lang w:eastAsia="zh-CN"/>
        </w:rPr>
        <w:drawing>
          <wp:inline distT="0" distB="0" distL="114300" distR="114300">
            <wp:extent cx="5269865" cy="3241040"/>
            <wp:effectExtent l="0" t="0" r="6985" b="1651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5"/>
                    <a:stretch>
                      <a:fillRect/>
                    </a:stretch>
                  </pic:blipFill>
                  <pic:spPr>
                    <a:xfrm>
                      <a:off x="0" y="0"/>
                      <a:ext cx="5269865" cy="3241040"/>
                    </a:xfrm>
                    <a:prstGeom prst="rect">
                      <a:avLst/>
                    </a:prstGeom>
                  </pic:spPr>
                </pic:pic>
              </a:graphicData>
            </a:graphic>
          </wp:inline>
        </w:drawing>
      </w:r>
    </w:p>
    <w:p>
      <w:pPr>
        <w:numPr>
          <w:numId w:val="0"/>
        </w:numPr>
        <w:ind w:leftChars="0"/>
        <w:rPr>
          <w:rFonts w:ascii="宋体" w:hAnsi="宋体" w:eastAsia="宋体" w:cs="宋体"/>
          <w:sz w:val="24"/>
          <w:szCs w:val="24"/>
          <w:bdr w:val="none" w:color="auto" w:sz="0" w:space="0"/>
        </w:rPr>
      </w:pPr>
      <w:r>
        <w:rPr>
          <w:rStyle w:val="5"/>
          <w:rFonts w:hint="eastAsia" w:ascii="宋体" w:hAnsi="宋体" w:eastAsia="宋体" w:cs="宋体"/>
          <w:sz w:val="24"/>
          <w:szCs w:val="24"/>
          <w:bdr w:val="none" w:color="auto" w:sz="0" w:space="0"/>
          <w:lang w:val="en-US" w:eastAsia="zh-CN"/>
        </w:rPr>
        <w:t>3、</w:t>
      </w:r>
      <w:r>
        <w:rPr>
          <w:rStyle w:val="5"/>
          <w:rFonts w:ascii="宋体" w:hAnsi="宋体" w:eastAsia="宋体" w:cs="宋体"/>
          <w:sz w:val="24"/>
          <w:szCs w:val="24"/>
          <w:bdr w:val="none" w:color="auto" w:sz="0" w:space="0"/>
        </w:rPr>
        <w:t>表面涂抹环氧胶泥（或粘贴环氧玻璃布）法</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t>涂抹前，将裂缝附近表面清洗干净（油污应用丙酮或二甲苯擦洗净）、干燥。较宽裂缝用环氧胶泥填塞，并将胶泥均匀地涂刮裂缝表面，宽80-100mm。基层干燥有困难时可以用环氧煤焦油胶泥。需要粘贴环氧玻璃布时，先将玻璃布脱钠、干燥，视具体情况可做成一布二油（或二布三油，第二层布的周围应比下一层宽10～15mm）。</w:t>
      </w:r>
      <w:r>
        <w:rPr>
          <w:rFonts w:ascii="宋体" w:hAnsi="宋体" w:eastAsia="宋体" w:cs="宋体"/>
          <w:sz w:val="24"/>
          <w:szCs w:val="24"/>
          <w:bdr w:val="none" w:color="auto" w:sz="0" w:space="0"/>
        </w:rPr>
        <w:br w:type="textWrapping"/>
      </w:r>
      <w:r>
        <w:rPr>
          <w:rStyle w:val="5"/>
          <w:rFonts w:ascii="宋体" w:hAnsi="宋体" w:eastAsia="宋体" w:cs="宋体"/>
          <w:sz w:val="24"/>
          <w:szCs w:val="24"/>
          <w:bdr w:val="none" w:color="auto" w:sz="0" w:space="0"/>
        </w:rPr>
        <w:t>4、表面凿槽嵌补法</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t>当裂缝稀少，但深度较深时，沿混凝土裂缝凿一条V型或U型槽，槽内表面应修理平整，清洗干净，并保持槽内干燥。槽内嵌入刚性材料如水泥砂浆、环氧胶泥，或填灌柔性材料如聚氯乙烯胶泥、沥青油膏等密封。密封材料嵌入前，先涂刷与嵌填材料混凝土性质的稀释涂料（表面可作砂浆保护层或不作保护层），具体做法见图1。</w:t>
      </w:r>
    </w:p>
    <w:p>
      <w:pPr>
        <w:numPr>
          <w:numId w:val="0"/>
        </w:numPr>
        <w:ind w:leftChars="0"/>
        <w:rPr>
          <w:rFonts w:hint="eastAsia" w:ascii="宋体" w:hAnsi="宋体" w:eastAsia="宋体" w:cs="宋体"/>
          <w:sz w:val="24"/>
          <w:szCs w:val="24"/>
          <w:bdr w:val="none" w:color="auto" w:sz="0" w:space="0"/>
          <w:lang w:eastAsia="zh-CN"/>
        </w:rPr>
      </w:pPr>
      <w:r>
        <w:rPr>
          <w:rFonts w:hint="eastAsia" w:ascii="宋体" w:hAnsi="宋体" w:eastAsia="宋体" w:cs="宋体"/>
          <w:sz w:val="24"/>
          <w:szCs w:val="24"/>
          <w:bdr w:val="none" w:color="auto" w:sz="0" w:space="0"/>
          <w:lang w:eastAsia="zh-CN"/>
        </w:rPr>
        <w:drawing>
          <wp:inline distT="0" distB="0" distL="114300" distR="114300">
            <wp:extent cx="5232400" cy="3851275"/>
            <wp:effectExtent l="0" t="0" r="6350" b="15875"/>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16"/>
                    <a:stretch>
                      <a:fillRect/>
                    </a:stretch>
                  </pic:blipFill>
                  <pic:spPr>
                    <a:xfrm>
                      <a:off x="0" y="0"/>
                      <a:ext cx="5232400" cy="3851275"/>
                    </a:xfrm>
                    <a:prstGeom prst="rect">
                      <a:avLst/>
                    </a:prstGeom>
                  </pic:spPr>
                </pic:pic>
              </a:graphicData>
            </a:graphic>
          </wp:inline>
        </w:drawing>
      </w:r>
    </w:p>
    <w:p>
      <w:pPr>
        <w:numPr>
          <w:ilvl w:val="0"/>
          <w:numId w:val="4"/>
        </w:numPr>
        <w:ind w:leftChars="0"/>
        <w:rPr>
          <w:rFonts w:ascii="宋体" w:hAnsi="宋体" w:eastAsia="宋体" w:cs="宋体"/>
          <w:sz w:val="24"/>
          <w:szCs w:val="24"/>
        </w:rPr>
      </w:pPr>
      <w:r>
        <w:rPr>
          <w:rFonts w:ascii="宋体" w:hAnsi="宋体" w:eastAsia="宋体" w:cs="宋体"/>
          <w:sz w:val="24"/>
          <w:szCs w:val="24"/>
        </w:rPr>
        <w:t>一般裂缝处理 </w:t>
      </w:r>
    </w:p>
    <w:p>
      <w:pPr>
        <w:numPr>
          <w:ilvl w:val="0"/>
          <w:numId w:val="4"/>
        </w:numPr>
        <w:ind w:left="0" w:leftChars="0" w:firstLine="0" w:firstLineChars="0"/>
        <w:rPr>
          <w:rFonts w:ascii="宋体" w:hAnsi="宋体" w:eastAsia="宋体" w:cs="宋体"/>
          <w:sz w:val="24"/>
          <w:szCs w:val="24"/>
        </w:rPr>
      </w:pPr>
      <w:r>
        <w:rPr>
          <w:rFonts w:ascii="宋体" w:hAnsi="宋体" w:eastAsia="宋体" w:cs="宋体"/>
          <w:sz w:val="24"/>
          <w:szCs w:val="24"/>
        </w:rPr>
        <w:t>渗水裂缝处理 </w:t>
      </w:r>
    </w:p>
    <w:p>
      <w:pPr>
        <w:numPr>
          <w:numId w:val="0"/>
        </w:numPr>
        <w:ind w:leftChars="0"/>
        <w:rPr>
          <w:rFonts w:hint="eastAsia" w:ascii="宋体" w:hAnsi="宋体" w:eastAsia="宋体" w:cs="宋体"/>
          <w:sz w:val="24"/>
          <w:szCs w:val="24"/>
          <w:bdr w:val="none" w:color="auto" w:sz="0" w:space="0"/>
          <w:lang w:eastAsia="zh-CN"/>
        </w:rPr>
      </w:pPr>
      <w:r>
        <w:rPr>
          <w:rFonts w:ascii="宋体" w:hAnsi="宋体" w:eastAsia="宋体" w:cs="宋体"/>
          <w:sz w:val="24"/>
          <w:szCs w:val="24"/>
        </w:rPr>
        <w:t>（c）活动裂缝处理</w:t>
      </w:r>
    </w:p>
    <w:p>
      <w:pPr>
        <w:numPr>
          <w:numId w:val="0"/>
        </w:numPr>
        <w:ind w:leftChars="0"/>
        <w:rPr>
          <w:rFonts w:ascii="宋体" w:hAnsi="宋体" w:eastAsia="宋体" w:cs="宋体"/>
          <w:sz w:val="22"/>
          <w:szCs w:val="22"/>
          <w:bdr w:val="none" w:color="auto" w:sz="0" w:space="0"/>
        </w:rPr>
      </w:pPr>
      <w:r>
        <w:rPr>
          <w:rFonts w:ascii="宋体" w:hAnsi="宋体" w:eastAsia="宋体" w:cs="宋体"/>
          <w:sz w:val="24"/>
          <w:szCs w:val="24"/>
        </w:rPr>
        <w:t>（d）活动裂缝扩展后的情况：1—裂缝; 2—水泥砂浆或环氧胶泥; 3—聚氧乙烯; 4—1:2.5水泥砂浆或刚性防水五层做法；5—密封材料；6—隔离缓冲区；B—槽宽；δ—裂缝活动距离</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t>注：对于施工缝表面的裂缝，处理时可在与其连接的施工段混凝土浇筑前，按表面凿槽嵌补法的要求在裂缝位置处凿V型或U型槽，该槽内不再填充其他填充物，由该连接施工段浇筑的结构混凝土填充，以保证施工缝处混凝土。</w:t>
      </w:r>
      <w:r>
        <w:rPr>
          <w:rFonts w:ascii="宋体" w:hAnsi="宋体" w:eastAsia="宋体" w:cs="宋体"/>
          <w:sz w:val="24"/>
          <w:szCs w:val="24"/>
          <w:bdr w:val="none" w:color="auto" w:sz="0" w:space="0"/>
        </w:rPr>
        <w:br w:type="textWrapping"/>
      </w:r>
      <w:r>
        <w:rPr>
          <w:rStyle w:val="5"/>
          <w:rFonts w:ascii="宋体" w:hAnsi="宋体" w:eastAsia="宋体" w:cs="宋体"/>
          <w:sz w:val="24"/>
          <w:szCs w:val="24"/>
          <w:bdr w:val="none" w:color="auto" w:sz="0" w:space="0"/>
        </w:rPr>
        <w:t>5、表面贴条法</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对于裂缝移动范围不限于一个平面并有防水要求不便凿槽修补的活裂缝，可将一条具有柔性的聚丁橡胶密封条置于裂缝上面，用聚丁橡胶粘结剂将周边粘结于混凝土上（见图2），使密封条中部能随裂缝活动而自由活动，长的裂缝可分段为粘结，分段为密封条的连接采用聚丁橡胶粘贴搭接，搭接处上下压搓应切成斜面搭接，长度100mm。</w:t>
      </w:r>
    </w:p>
    <w:p>
      <w:pPr>
        <w:numPr>
          <w:numId w:val="0"/>
        </w:numPr>
        <w:ind w:leftChars="0"/>
        <w:rPr>
          <w:rFonts w:hint="eastAsia" w:ascii="宋体" w:hAnsi="宋体" w:eastAsia="宋体" w:cs="宋体"/>
          <w:sz w:val="22"/>
          <w:szCs w:val="22"/>
          <w:bdr w:val="none" w:color="auto" w:sz="0" w:space="0"/>
          <w:lang w:eastAsia="zh-CN"/>
        </w:rPr>
      </w:pPr>
      <w:r>
        <w:rPr>
          <w:rFonts w:hint="eastAsia" w:ascii="宋体" w:hAnsi="宋体" w:eastAsia="宋体" w:cs="宋体"/>
          <w:sz w:val="22"/>
          <w:szCs w:val="22"/>
          <w:bdr w:val="none" w:color="auto" w:sz="0" w:space="0"/>
          <w:lang w:eastAsia="zh-CN"/>
        </w:rPr>
        <w:drawing>
          <wp:inline distT="0" distB="0" distL="114300" distR="114300">
            <wp:extent cx="5273675" cy="2999740"/>
            <wp:effectExtent l="0" t="0" r="3175" b="10160"/>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17"/>
                    <a:stretch>
                      <a:fillRect/>
                    </a:stretch>
                  </pic:blipFill>
                  <pic:spPr>
                    <a:xfrm>
                      <a:off x="0" y="0"/>
                      <a:ext cx="5273675" cy="299974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FFFFFF"/>
          <w:sz w:val="27"/>
          <w:szCs w:val="27"/>
          <w:bdr w:val="none" w:color="auto" w:sz="0" w:space="0"/>
          <w:shd w:val="clear" w:fill="007AAA"/>
        </w:rPr>
        <w:t>有害裂缝处理方法</w:t>
      </w:r>
    </w:p>
    <w:p>
      <w:pPr>
        <w:numPr>
          <w:ilvl w:val="0"/>
          <w:numId w:val="5"/>
        </w:numPr>
        <w:ind w:leftChars="0"/>
        <w:rPr>
          <w:rFonts w:ascii="宋体" w:hAnsi="宋体" w:eastAsia="宋体" w:cs="宋体"/>
          <w:sz w:val="24"/>
          <w:szCs w:val="24"/>
          <w:bdr w:val="none" w:color="auto" w:sz="0" w:space="0"/>
        </w:rPr>
      </w:pPr>
      <w:r>
        <w:rPr>
          <w:rStyle w:val="5"/>
          <w:rFonts w:ascii="宋体" w:hAnsi="宋体" w:eastAsia="宋体" w:cs="宋体"/>
          <w:sz w:val="24"/>
          <w:szCs w:val="24"/>
          <w:bdr w:val="none" w:color="auto" w:sz="0" w:space="0"/>
        </w:rPr>
        <w:t>水泥灌浆法</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t>钻孔：采用风钻钻孔，孔距1-1.5m除浅孔采用骑缝孔外一般占孔轴线与裂缝呈30—45</w:t>
      </w:r>
      <w:r>
        <w:rPr>
          <w:rFonts w:ascii="宋体" w:hAnsi="宋体" w:eastAsia="宋体" w:cs="宋体"/>
          <w:sz w:val="24"/>
          <w:szCs w:val="24"/>
          <w:bdr w:val="none" w:color="auto" w:sz="0" w:space="0"/>
          <w:vertAlign w:val="superscript"/>
        </w:rPr>
        <w:t>·</w:t>
      </w:r>
      <w:r>
        <w:rPr>
          <w:rFonts w:ascii="宋体" w:hAnsi="宋体" w:eastAsia="宋体" w:cs="宋体"/>
          <w:sz w:val="24"/>
          <w:szCs w:val="24"/>
          <w:bdr w:val="none" w:color="auto" w:sz="0" w:space="0"/>
        </w:rPr>
        <w:t>斜角（见图3）,孔深应穿过裂缝面0.5m以上，当钻孔有两排或两排以上时，宜交叉或呈梅花形布置。</w:t>
      </w:r>
    </w:p>
    <w:p>
      <w:pPr>
        <w:numPr>
          <w:numId w:val="0"/>
        </w:num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0500" cy="2576195"/>
            <wp:effectExtent l="0" t="0" r="6350" b="14605"/>
            <wp:docPr id="16" name="图片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
                    <pic:cNvPicPr>
                      <a:picLocks noChangeAspect="1"/>
                    </pic:cNvPicPr>
                  </pic:nvPicPr>
                  <pic:blipFill>
                    <a:blip r:embed="rId18"/>
                    <a:stretch>
                      <a:fillRect/>
                    </a:stretch>
                  </pic:blipFill>
                  <pic:spPr>
                    <a:xfrm>
                      <a:off x="0" y="0"/>
                      <a:ext cx="5270500" cy="2576195"/>
                    </a:xfrm>
                    <a:prstGeom prst="rect">
                      <a:avLst/>
                    </a:prstGeom>
                  </pic:spPr>
                </pic:pic>
              </a:graphicData>
            </a:graphic>
          </wp:inline>
        </w:drawing>
      </w:r>
    </w:p>
    <w:p>
      <w:pPr>
        <w:numPr>
          <w:numId w:val="0"/>
        </w:numPr>
        <w:rPr>
          <w:rFonts w:ascii="宋体" w:hAnsi="宋体" w:eastAsia="宋体" w:cs="宋体"/>
          <w:sz w:val="22"/>
          <w:szCs w:val="22"/>
          <w:bdr w:val="none" w:color="auto" w:sz="0" w:space="0"/>
        </w:rPr>
      </w:pPr>
      <w:r>
        <w:rPr>
          <w:rFonts w:ascii="宋体" w:hAnsi="宋体" w:eastAsia="宋体" w:cs="宋体"/>
          <w:sz w:val="22"/>
          <w:szCs w:val="22"/>
          <w:bdr w:val="none" w:color="auto" w:sz="0" w:space="0"/>
        </w:rPr>
        <w:t>冲洗：钻孔完毕后，应用水冲洗，按竖向排列自上而下逐孔进行。</w:t>
      </w:r>
      <w:r>
        <w:rPr>
          <w:rFonts w:ascii="宋体" w:hAnsi="宋体" w:eastAsia="宋体" w:cs="宋体"/>
          <w:sz w:val="22"/>
          <w:szCs w:val="22"/>
          <w:bdr w:val="none" w:color="auto" w:sz="0" w:space="0"/>
        </w:rPr>
        <w:br w:type="textWrapping"/>
      </w:r>
      <w:r>
        <w:rPr>
          <w:rFonts w:ascii="宋体" w:hAnsi="宋体" w:eastAsia="宋体" w:cs="宋体"/>
          <w:sz w:val="22"/>
          <w:szCs w:val="22"/>
          <w:bdr w:val="none" w:color="auto" w:sz="0" w:space="0"/>
        </w:rPr>
        <w:t>密封：缝面冲洗净后，在裂缝表面用1：1～2水泥砂浆或环氧胶泥涂抹。</w:t>
      </w:r>
      <w:r>
        <w:rPr>
          <w:rFonts w:ascii="宋体" w:hAnsi="宋体" w:eastAsia="宋体" w:cs="宋体"/>
          <w:sz w:val="22"/>
          <w:szCs w:val="22"/>
          <w:bdr w:val="none" w:color="auto" w:sz="0" w:space="0"/>
        </w:rPr>
        <w:br w:type="textWrapping"/>
      </w:r>
      <w:r>
        <w:rPr>
          <w:rFonts w:ascii="宋体" w:hAnsi="宋体" w:eastAsia="宋体" w:cs="宋体"/>
          <w:sz w:val="22"/>
          <w:szCs w:val="22"/>
          <w:bdr w:val="none" w:color="auto" w:sz="0" w:space="0"/>
        </w:rPr>
        <w:t>埋管：一般用ø19-38的钢管作灌浆管（钢管上端加工丝扣），安装前在钢管外壁用生胶带缠紧，然后旋入孔中，孔中管壁周围的空隙用水泥砂浆或硫磺砂浆封堵，以防冒浆或灌浆管冲孔中脱出。</w:t>
      </w:r>
      <w:r>
        <w:rPr>
          <w:rFonts w:ascii="宋体" w:hAnsi="宋体" w:eastAsia="宋体" w:cs="宋体"/>
          <w:sz w:val="22"/>
          <w:szCs w:val="22"/>
          <w:bdr w:val="none" w:color="auto" w:sz="0" w:space="0"/>
        </w:rPr>
        <w:br w:type="textWrapping"/>
      </w:r>
      <w:r>
        <w:rPr>
          <w:rFonts w:ascii="宋体" w:hAnsi="宋体" w:eastAsia="宋体" w:cs="宋体"/>
          <w:sz w:val="22"/>
          <w:szCs w:val="22"/>
          <w:bdr w:val="none" w:color="auto" w:sz="0" w:space="0"/>
        </w:rPr>
        <w:t>试压：用0.1-0.2MPa压力水作渗水试验，采取灌浆孔压水，排水孔排水的方法检查裂缝和管路畅通情况，然后关闭排气孔检查止浆堵漏效果，并湿润缝面，以利粘结。</w:t>
      </w:r>
      <w:r>
        <w:rPr>
          <w:rFonts w:ascii="宋体" w:hAnsi="宋体" w:eastAsia="宋体" w:cs="宋体"/>
          <w:sz w:val="22"/>
          <w:szCs w:val="22"/>
          <w:bdr w:val="none" w:color="auto" w:sz="0" w:space="0"/>
        </w:rPr>
        <w:br w:type="textWrapping"/>
      </w:r>
      <w:r>
        <w:rPr>
          <w:rFonts w:ascii="宋体" w:hAnsi="宋体" w:eastAsia="宋体" w:cs="宋体"/>
          <w:sz w:val="22"/>
          <w:szCs w:val="22"/>
          <w:bdr w:val="none" w:color="auto" w:sz="0" w:space="0"/>
        </w:rPr>
        <w:t>灌浆：合格的经设计批准使用的填缝用注射性水泥，水泥净浆水灰比为0.4，灌浆压力0.3—0.5MPa。在整条裂缝处理完毕后，孔内应充满净浆，并填入净砂用棒捣实。</w:t>
      </w:r>
      <w:r>
        <w:rPr>
          <w:rFonts w:ascii="宋体" w:hAnsi="宋体" w:eastAsia="宋体" w:cs="宋体"/>
          <w:sz w:val="24"/>
          <w:szCs w:val="24"/>
          <w:bdr w:val="none" w:color="auto" w:sz="0" w:space="0"/>
        </w:rPr>
        <w:br w:type="textWrapping"/>
      </w:r>
      <w:r>
        <w:rPr>
          <w:rStyle w:val="5"/>
          <w:rFonts w:ascii="宋体" w:hAnsi="宋体" w:eastAsia="宋体" w:cs="宋体"/>
          <w:sz w:val="24"/>
          <w:szCs w:val="24"/>
          <w:bdr w:val="none" w:color="auto" w:sz="0" w:space="0"/>
        </w:rPr>
        <w:t>2、化学灌浆法</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钻孔：采用风钻钻孔，孔距1-1.5m除浅孔采用骑缝孔外一般占孔轴线与裂缝呈30-45</w:t>
      </w:r>
      <w:r>
        <w:rPr>
          <w:rFonts w:ascii="宋体" w:hAnsi="宋体" w:eastAsia="宋体" w:cs="宋体"/>
          <w:sz w:val="22"/>
          <w:szCs w:val="22"/>
          <w:bdr w:val="none" w:color="auto" w:sz="0" w:space="0"/>
          <w:vertAlign w:val="superscript"/>
        </w:rPr>
        <w:t>·</w:t>
      </w:r>
      <w:r>
        <w:rPr>
          <w:rFonts w:ascii="宋体" w:hAnsi="宋体" w:eastAsia="宋体" w:cs="宋体"/>
          <w:sz w:val="22"/>
          <w:szCs w:val="22"/>
          <w:bdr w:val="none" w:color="auto" w:sz="0" w:space="0"/>
        </w:rPr>
        <w:t>斜角（见图3）,孔深应穿过裂缝面0.5m以上，当钻孔有两排或两排以上时，宜交叉或呈梅花形布置；</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密封：缝面冲洗净后，在裂缝表面用1：1～2水泥砂浆或环氧胶泥涂抹。</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埋管：一般用ø19-38的钢管作灌浆管（钢管上端加工丝扣），安装前在钢管外壁用生胶带缠紧，然后旋入孔中，孔中管壁周围的空隙用水泥砂浆或硫磺砂浆封堵，以防冒浆或灌浆管冲孔中脱出。</w:t>
      </w:r>
      <w:r>
        <w:rPr>
          <w:rFonts w:ascii="宋体" w:hAnsi="宋体" w:eastAsia="宋体" w:cs="宋体"/>
          <w:sz w:val="22"/>
          <w:szCs w:val="22"/>
          <w:bdr w:val="none" w:color="auto" w:sz="0" w:space="0"/>
        </w:rPr>
        <w:br w:type="textWrapping"/>
      </w:r>
      <w:r>
        <w:rPr>
          <w:rFonts w:ascii="宋体" w:hAnsi="宋体" w:eastAsia="宋体" w:cs="宋体"/>
          <w:sz w:val="22"/>
          <w:szCs w:val="22"/>
          <w:bdr w:val="none" w:color="auto" w:sz="0" w:space="0"/>
        </w:rPr>
        <w:t>试压：用0.2-0.3MPa压缩空气进行压力实验；</w:t>
      </w:r>
    </w:p>
    <w:p>
      <w:pPr>
        <w:numPr>
          <w:numId w:val="0"/>
        </w:numPr>
        <w:rPr>
          <w:rFonts w:hint="eastAsia" w:ascii="宋体" w:hAnsi="宋体" w:eastAsia="宋体" w:cs="宋体"/>
          <w:sz w:val="24"/>
          <w:szCs w:val="24"/>
          <w:bdr w:val="none" w:color="auto" w:sz="0" w:space="0"/>
          <w:lang w:eastAsia="zh-CN"/>
        </w:rPr>
      </w:pPr>
      <w:r>
        <w:rPr>
          <w:rFonts w:ascii="宋体" w:hAnsi="宋体" w:eastAsia="宋体" w:cs="宋体"/>
          <w:sz w:val="22"/>
          <w:szCs w:val="22"/>
          <w:bdr w:val="none" w:color="auto" w:sz="0" w:space="0"/>
        </w:rPr>
        <w:t>灌浆：采用环氧树脂浆液进行灌浆。</w:t>
      </w:r>
    </w:p>
    <w:p>
      <w:pPr>
        <w:numPr>
          <w:numId w:val="0"/>
        </w:numPr>
        <w:rPr>
          <w:rFonts w:hint="eastAsia" w:ascii="宋体" w:hAnsi="宋体" w:eastAsia="宋体" w:cs="宋体"/>
          <w:sz w:val="24"/>
          <w:szCs w:val="24"/>
          <w:bdr w:val="none" w:color="auto" w:sz="0" w:space="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B4F1F7"/>
    <w:multiLevelType w:val="singleLevel"/>
    <w:tmpl w:val="DBB4F1F7"/>
    <w:lvl w:ilvl="0" w:tentative="0">
      <w:start w:val="1"/>
      <w:numFmt w:val="lowerLetter"/>
      <w:suff w:val="nothing"/>
      <w:lvlText w:val="（%1）"/>
      <w:lvlJc w:val="left"/>
    </w:lvl>
  </w:abstractNum>
  <w:abstractNum w:abstractNumId="1">
    <w:nsid w:val="F9B09E74"/>
    <w:multiLevelType w:val="singleLevel"/>
    <w:tmpl w:val="F9B09E74"/>
    <w:lvl w:ilvl="0" w:tentative="0">
      <w:start w:val="1"/>
      <w:numFmt w:val="decimal"/>
      <w:suff w:val="nothing"/>
      <w:lvlText w:val="%1、"/>
      <w:lvlJc w:val="left"/>
    </w:lvl>
  </w:abstractNum>
  <w:abstractNum w:abstractNumId="2">
    <w:nsid w:val="F9F7E4A7"/>
    <w:multiLevelType w:val="singleLevel"/>
    <w:tmpl w:val="F9F7E4A7"/>
    <w:lvl w:ilvl="0" w:tentative="0">
      <w:start w:val="7"/>
      <w:numFmt w:val="decimal"/>
      <w:suff w:val="nothing"/>
      <w:lvlText w:val="%1、"/>
      <w:lvlJc w:val="left"/>
    </w:lvl>
  </w:abstractNum>
  <w:abstractNum w:abstractNumId="3">
    <w:nsid w:val="FAF964F6"/>
    <w:multiLevelType w:val="singleLevel"/>
    <w:tmpl w:val="FAF964F6"/>
    <w:lvl w:ilvl="0" w:tentative="0">
      <w:start w:val="1"/>
      <w:numFmt w:val="decimal"/>
      <w:suff w:val="nothing"/>
      <w:lvlText w:val="%1、"/>
      <w:lvlJc w:val="left"/>
    </w:lvl>
  </w:abstractNum>
  <w:abstractNum w:abstractNumId="4">
    <w:nsid w:val="59DE6F4B"/>
    <w:multiLevelType w:val="singleLevel"/>
    <w:tmpl w:val="59DE6F4B"/>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DA3CFA"/>
    <w:rsid w:val="55DA3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2023-11-23T03:54:00Z</dcterms:created>
  <dc:creator>风</dc:creator>
  <cp:lastModifiedBy>风</cp:lastModifiedBy>
  <dcterms:modified xsi:type="dcterms:W3CDTF">2023-11-23T04:24:13Z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